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4A3D" w14:textId="1D15270C" w:rsidR="004311EE" w:rsidRPr="003A5726" w:rsidRDefault="004311EE" w:rsidP="00B54D26">
      <w:pPr>
        <w:pStyle w:val="Title"/>
        <w:pBdr>
          <w:bottom w:val="single" w:sz="4" w:space="0" w:color="auto"/>
        </w:pBdr>
        <w:jc w:val="center"/>
        <w:rPr>
          <w:rFonts w:ascii="Arial" w:hAnsi="Arial" w:cs="Arial"/>
          <w:sz w:val="32"/>
          <w:szCs w:val="32"/>
        </w:rPr>
      </w:pPr>
      <w:r w:rsidRPr="004311EE">
        <w:rPr>
          <w:rFonts w:ascii="Arial" w:hAnsi="Arial" w:cs="Arial"/>
          <w:b/>
          <w:sz w:val="32"/>
          <w:szCs w:val="32"/>
        </w:rPr>
        <w:t>ZIMBABWE LIFE PROJECT</w:t>
      </w:r>
    </w:p>
    <w:p w14:paraId="69E72FC2" w14:textId="2AABFFE6" w:rsidR="00E379CE" w:rsidRPr="004311EE" w:rsidRDefault="00E379CE" w:rsidP="00B54D26">
      <w:pPr>
        <w:pStyle w:val="Title"/>
        <w:pBdr>
          <w:bottom w:val="single" w:sz="4" w:space="0" w:color="auto"/>
        </w:pBdr>
        <w:spacing w:after="0" w:afterAutospacing="0"/>
        <w:jc w:val="center"/>
        <w:rPr>
          <w:rFonts w:ascii="Arial" w:hAnsi="Arial" w:cs="Arial"/>
          <w:b/>
          <w:sz w:val="32"/>
          <w:szCs w:val="32"/>
        </w:rPr>
      </w:pPr>
      <w:r w:rsidRPr="004311EE">
        <w:rPr>
          <w:rFonts w:ascii="Arial" w:hAnsi="Arial" w:cs="Arial"/>
          <w:b/>
          <w:sz w:val="32"/>
          <w:szCs w:val="32"/>
        </w:rPr>
        <w:t>TRUSTEE RECRUITMENT PACK</w:t>
      </w:r>
    </w:p>
    <w:sdt>
      <w:sdtPr>
        <w:rPr>
          <w:rFonts w:ascii="Arial" w:eastAsiaTheme="minorEastAsia" w:hAnsi="Arial" w:cs="Arial"/>
          <w:spacing w:val="0"/>
          <w:sz w:val="22"/>
          <w:szCs w:val="22"/>
        </w:rPr>
        <w:id w:val="1125120176"/>
        <w:docPartObj>
          <w:docPartGallery w:val="Cover Pages"/>
          <w:docPartUnique/>
        </w:docPartObj>
      </w:sdtPr>
      <w:sdtEndPr/>
      <w:sdtContent>
        <w:p w14:paraId="5BF75D4A" w14:textId="77777777" w:rsidR="00C962FB" w:rsidRPr="004311EE" w:rsidRDefault="00C962FB" w:rsidP="00B54D26">
          <w:pPr>
            <w:pStyle w:val="Title"/>
            <w:pBdr>
              <w:bottom w:val="single" w:sz="4" w:space="0" w:color="auto"/>
            </w:pBdr>
            <w:spacing w:after="0" w:afterAutospacing="0"/>
            <w:rPr>
              <w:rFonts w:ascii="Arial" w:eastAsiaTheme="minorEastAsia" w:hAnsi="Arial" w:cs="Arial"/>
              <w:spacing w:val="0"/>
              <w:sz w:val="22"/>
              <w:szCs w:val="22"/>
            </w:rPr>
          </w:pPr>
        </w:p>
        <w:p w14:paraId="7F9B043D" w14:textId="77777777" w:rsidR="00B54D26" w:rsidRDefault="00B54D26" w:rsidP="008B3508">
          <w:pPr>
            <w:tabs>
              <w:tab w:val="left" w:pos="1241"/>
            </w:tabs>
            <w:rPr>
              <w:rFonts w:ascii="Arial" w:hAnsi="Arial" w:cs="Arial"/>
            </w:rPr>
          </w:pPr>
        </w:p>
        <w:p w14:paraId="1F22435E" w14:textId="6875952E" w:rsidR="00261560" w:rsidRPr="004311EE" w:rsidRDefault="00261560" w:rsidP="008B3508">
          <w:pPr>
            <w:tabs>
              <w:tab w:val="left" w:pos="1241"/>
            </w:tabs>
            <w:rPr>
              <w:rFonts w:ascii="Arial" w:hAnsi="Arial" w:cs="Arial"/>
            </w:rPr>
          </w:pPr>
          <w:r w:rsidRPr="004311EE">
            <w:rPr>
              <w:rFonts w:ascii="Arial" w:hAnsi="Arial" w:cs="Arial"/>
            </w:rPr>
            <w:t xml:space="preserve">Thank you for your interest in becoming </w:t>
          </w:r>
          <w:r w:rsidR="007030A4" w:rsidRPr="004311EE">
            <w:rPr>
              <w:rFonts w:ascii="Arial" w:hAnsi="Arial" w:cs="Arial"/>
            </w:rPr>
            <w:t xml:space="preserve">a Trustee of </w:t>
          </w:r>
          <w:r w:rsidRPr="004311EE">
            <w:rPr>
              <w:rFonts w:ascii="Arial" w:hAnsi="Arial" w:cs="Arial"/>
            </w:rPr>
            <w:t xml:space="preserve">the </w:t>
          </w:r>
          <w:r w:rsidR="0057490C" w:rsidRPr="004311EE">
            <w:rPr>
              <w:rFonts w:ascii="Arial" w:hAnsi="Arial" w:cs="Arial"/>
            </w:rPr>
            <w:t>Zimbabwe Life Project</w:t>
          </w:r>
          <w:r w:rsidR="00B54D26">
            <w:rPr>
              <w:rFonts w:ascii="Arial" w:hAnsi="Arial" w:cs="Arial"/>
            </w:rPr>
            <w:t xml:space="preserve"> (ZLP).  </w:t>
          </w:r>
        </w:p>
        <w:p w14:paraId="60158CA5" w14:textId="6B813C06" w:rsidR="00B54D26" w:rsidRPr="00B54D26" w:rsidRDefault="00B54D26" w:rsidP="00B54D26">
          <w:pPr>
            <w:spacing w:after="0" w:afterAutospacing="0" w:line="300" w:lineRule="atLeast"/>
            <w:rPr>
              <w:rFonts w:ascii="Arial" w:hAnsi="Arial" w:cs="Arial"/>
            </w:rPr>
          </w:pPr>
          <w:r>
            <w:rPr>
              <w:rFonts w:ascii="Arial" w:hAnsi="Arial" w:cs="Arial"/>
            </w:rPr>
            <w:t>ZLP is a Charitable Incorporated Organisation (CIO) which aims to</w:t>
          </w:r>
          <w:r w:rsidRPr="00B54D26">
            <w:rPr>
              <w:rFonts w:ascii="Arial" w:hAnsi="Arial" w:cs="Arial"/>
              <w:lang w:val="en-US"/>
            </w:rPr>
            <w:t xml:space="preserve"> improve the lives of people with mental health problems, their families and the staff who care for them in Zimbabwe by: </w:t>
          </w:r>
        </w:p>
        <w:p w14:paraId="35C17494" w14:textId="77777777" w:rsidR="00B54D26" w:rsidRPr="00B54D26" w:rsidRDefault="00B54D26" w:rsidP="00B54D26">
          <w:pPr>
            <w:numPr>
              <w:ilvl w:val="1"/>
              <w:numId w:val="31"/>
            </w:numPr>
            <w:spacing w:after="0" w:afterAutospacing="0" w:line="300" w:lineRule="atLeast"/>
            <w:rPr>
              <w:rFonts w:ascii="Arial" w:hAnsi="Arial" w:cs="Arial"/>
            </w:rPr>
          </w:pPr>
          <w:r w:rsidRPr="00B54D26">
            <w:rPr>
              <w:rFonts w:ascii="Arial" w:hAnsi="Arial" w:cs="Arial"/>
              <w:lang w:val="en-US"/>
            </w:rPr>
            <w:t>Facilitating exchange of knowledge in the areas of good clinical practice and service specification from the UK with mental health services in Zimbabwe.</w:t>
          </w:r>
        </w:p>
        <w:p w14:paraId="59A2150D" w14:textId="77777777" w:rsidR="00B54D26" w:rsidRPr="00B54D26" w:rsidRDefault="00B54D26" w:rsidP="00B54D26">
          <w:pPr>
            <w:numPr>
              <w:ilvl w:val="1"/>
              <w:numId w:val="31"/>
            </w:numPr>
            <w:spacing w:after="0" w:afterAutospacing="0" w:line="300" w:lineRule="atLeast"/>
            <w:rPr>
              <w:rFonts w:ascii="Arial" w:hAnsi="Arial" w:cs="Arial"/>
            </w:rPr>
          </w:pPr>
          <w:r w:rsidRPr="00B54D26">
            <w:rPr>
              <w:rFonts w:ascii="Arial" w:hAnsi="Arial" w:cs="Arial"/>
              <w:lang w:val="en-US"/>
            </w:rPr>
            <w:t xml:space="preserve">Raising funds and donations in the UK and overseeing their delivery to areas of identified need in Zimbabwe. </w:t>
          </w:r>
        </w:p>
        <w:p w14:paraId="3A0E71E9" w14:textId="77777777" w:rsidR="00B54D26" w:rsidRPr="00B54D26" w:rsidRDefault="00B54D26" w:rsidP="00B54D26">
          <w:pPr>
            <w:numPr>
              <w:ilvl w:val="1"/>
              <w:numId w:val="31"/>
            </w:numPr>
            <w:spacing w:after="0" w:afterAutospacing="0" w:line="300" w:lineRule="atLeast"/>
            <w:rPr>
              <w:rFonts w:ascii="Arial" w:hAnsi="Arial" w:cs="Arial"/>
            </w:rPr>
          </w:pPr>
          <w:r w:rsidRPr="00B54D26">
            <w:rPr>
              <w:rFonts w:ascii="Arial" w:hAnsi="Arial" w:cs="Arial"/>
              <w:lang w:val="en-US"/>
            </w:rPr>
            <w:t xml:space="preserve">Supporting research and evaluation in mental healthcare in Zimbabwe and building capacity in the local workforce to sustain this activity. </w:t>
          </w:r>
        </w:p>
        <w:p w14:paraId="22A47306" w14:textId="77777777" w:rsidR="00B54D26" w:rsidRPr="00B54D26" w:rsidRDefault="00B54D26" w:rsidP="00B54D26">
          <w:pPr>
            <w:numPr>
              <w:ilvl w:val="1"/>
              <w:numId w:val="31"/>
            </w:numPr>
            <w:spacing w:after="0" w:afterAutospacing="0" w:line="300" w:lineRule="atLeast"/>
            <w:rPr>
              <w:rFonts w:ascii="Arial" w:hAnsi="Arial" w:cs="Arial"/>
            </w:rPr>
          </w:pPr>
        </w:p>
        <w:p w14:paraId="1C6FE099" w14:textId="1EEDC4D2" w:rsidR="00B54D26" w:rsidRPr="00B54D26" w:rsidRDefault="00B54D26" w:rsidP="00B54D26">
          <w:pPr>
            <w:spacing w:after="0" w:afterAutospacing="0" w:line="300" w:lineRule="atLeast"/>
            <w:rPr>
              <w:rFonts w:ascii="Arial" w:hAnsi="Arial" w:cs="Arial"/>
            </w:rPr>
          </w:pPr>
          <w:r>
            <w:rPr>
              <w:rFonts w:ascii="Arial" w:hAnsi="Arial" w:cs="Arial"/>
            </w:rPr>
            <w:t xml:space="preserve">The ZLP </w:t>
          </w:r>
          <w:r w:rsidRPr="00B54D26">
            <w:rPr>
              <w:rFonts w:ascii="Arial" w:hAnsi="Arial" w:cs="Arial"/>
              <w:b/>
            </w:rPr>
            <w:t>vision</w:t>
          </w:r>
          <w:r>
            <w:rPr>
              <w:rFonts w:ascii="Arial" w:hAnsi="Arial" w:cs="Arial"/>
            </w:rPr>
            <w:t xml:space="preserve"> is to </w:t>
          </w:r>
          <w:r w:rsidRPr="00B54D26">
            <w:rPr>
              <w:rFonts w:ascii="Arial" w:hAnsi="Arial" w:cs="Arial"/>
              <w:lang w:val="en-ZW"/>
            </w:rPr>
            <w:t xml:space="preserve">utilise resources of volunteers, funding and equipment </w:t>
          </w:r>
          <w:r w:rsidRPr="00B54D26">
            <w:rPr>
              <w:rFonts w:ascii="Arial" w:hAnsi="Arial" w:cs="Arial"/>
            </w:rPr>
            <w:t>to best effect in meeting the needs of both staff and users of mental health services in Zimbabwe.</w:t>
          </w:r>
        </w:p>
        <w:p w14:paraId="527CE551" w14:textId="77777777" w:rsidR="000F0106" w:rsidRDefault="000F0106" w:rsidP="00992EC3">
          <w:pPr>
            <w:spacing w:after="0" w:afterAutospacing="0" w:line="300" w:lineRule="atLeast"/>
            <w:rPr>
              <w:rFonts w:ascii="Arial" w:eastAsia="Times New Roman" w:hAnsi="Arial" w:cs="Arial"/>
              <w:color w:val="222222"/>
            </w:rPr>
          </w:pPr>
        </w:p>
        <w:p w14:paraId="2D9897E6" w14:textId="5C5CBE8A" w:rsidR="00992EC3" w:rsidRPr="004311EE" w:rsidRDefault="00992EC3" w:rsidP="00992EC3">
          <w:pPr>
            <w:spacing w:after="0" w:afterAutospacing="0" w:line="300" w:lineRule="atLeast"/>
            <w:rPr>
              <w:rFonts w:ascii="Arial" w:eastAsia="Times New Roman" w:hAnsi="Arial" w:cs="Arial"/>
              <w:color w:val="222222"/>
            </w:rPr>
          </w:pPr>
          <w:r w:rsidRPr="004311EE">
            <w:rPr>
              <w:rFonts w:ascii="Arial" w:eastAsia="Times New Roman" w:hAnsi="Arial" w:cs="Arial"/>
              <w:color w:val="222222"/>
            </w:rPr>
            <w:t xml:space="preserve">A job description and person specification is </w:t>
          </w:r>
          <w:r w:rsidR="001001A4">
            <w:rPr>
              <w:rFonts w:ascii="Arial" w:eastAsia="Times New Roman" w:hAnsi="Arial" w:cs="Arial"/>
              <w:color w:val="222222"/>
            </w:rPr>
            <w:t xml:space="preserve">contained </w:t>
          </w:r>
          <w:r w:rsidR="00B54D26">
            <w:rPr>
              <w:rFonts w:ascii="Arial" w:eastAsia="Times New Roman" w:hAnsi="Arial" w:cs="Arial"/>
              <w:color w:val="222222"/>
            </w:rPr>
            <w:t>at Annex A</w:t>
          </w:r>
          <w:r w:rsidRPr="004311EE">
            <w:rPr>
              <w:rFonts w:ascii="Arial" w:eastAsia="Times New Roman" w:hAnsi="Arial" w:cs="Arial"/>
              <w:color w:val="222222"/>
            </w:rPr>
            <w:t>.  </w:t>
          </w:r>
        </w:p>
        <w:p w14:paraId="52081278" w14:textId="77777777" w:rsidR="00992EC3" w:rsidRPr="004311EE" w:rsidRDefault="00992EC3" w:rsidP="00992EC3">
          <w:pPr>
            <w:spacing w:after="0" w:afterAutospacing="0" w:line="300" w:lineRule="atLeast"/>
            <w:rPr>
              <w:rFonts w:ascii="Arial" w:eastAsia="Times New Roman" w:hAnsi="Arial" w:cs="Arial"/>
              <w:color w:val="222222"/>
            </w:rPr>
          </w:pPr>
        </w:p>
        <w:p w14:paraId="069F454D" w14:textId="72A58DF9" w:rsidR="00992EC3" w:rsidRPr="004311EE" w:rsidRDefault="00992EC3" w:rsidP="00992EC3">
          <w:pPr>
            <w:spacing w:after="0" w:afterAutospacing="0" w:line="300" w:lineRule="atLeast"/>
            <w:rPr>
              <w:rFonts w:ascii="Arial" w:eastAsia="Times New Roman" w:hAnsi="Arial" w:cs="Arial"/>
              <w:color w:val="222222"/>
            </w:rPr>
          </w:pPr>
          <w:r w:rsidRPr="004311EE">
            <w:rPr>
              <w:rFonts w:ascii="Arial" w:eastAsia="Times New Roman" w:hAnsi="Arial" w:cs="Arial"/>
              <w:color w:val="222222"/>
            </w:rPr>
            <w:t xml:space="preserve">We need Trustees who can help us deliver our </w:t>
          </w:r>
          <w:r w:rsidR="0057490C" w:rsidRPr="004311EE">
            <w:rPr>
              <w:rFonts w:ascii="Arial" w:eastAsia="Times New Roman" w:hAnsi="Arial" w:cs="Arial"/>
              <w:color w:val="222222"/>
            </w:rPr>
            <w:t xml:space="preserve">objectives and have specific skills and experience in media/ communications and/ or fundraising. </w:t>
          </w:r>
        </w:p>
        <w:p w14:paraId="6C21CAD5" w14:textId="77777777" w:rsidR="003716D7" w:rsidRPr="004311EE" w:rsidRDefault="003716D7" w:rsidP="003716D7">
          <w:pPr>
            <w:shd w:val="clear" w:color="auto" w:fill="FFFFFF"/>
            <w:spacing w:after="0" w:afterAutospacing="0"/>
            <w:ind w:left="1020"/>
            <w:rPr>
              <w:rFonts w:ascii="Arial" w:eastAsia="Times New Roman" w:hAnsi="Arial" w:cs="Arial"/>
              <w:color w:val="000000"/>
            </w:rPr>
          </w:pPr>
        </w:p>
        <w:p w14:paraId="25DBEA28" w14:textId="27A0ACAB" w:rsidR="003716D7" w:rsidRPr="004311EE" w:rsidRDefault="00F23D21" w:rsidP="00A74587">
          <w:pPr>
            <w:pStyle w:val="NoSpacing"/>
            <w:rPr>
              <w:rFonts w:ascii="Arial" w:hAnsi="Arial" w:cs="Arial"/>
            </w:rPr>
          </w:pPr>
          <w:r w:rsidRPr="004311EE">
            <w:rPr>
              <w:rFonts w:ascii="Arial" w:hAnsi="Arial" w:cs="Arial"/>
            </w:rPr>
            <w:t xml:space="preserve">The time commitment is likely to be up to one day a month.  </w:t>
          </w:r>
        </w:p>
        <w:p w14:paraId="2621EEA0" w14:textId="11B31935" w:rsidR="00F23D21" w:rsidRPr="004311EE" w:rsidRDefault="00F23D21" w:rsidP="00F23D21">
          <w:pPr>
            <w:tabs>
              <w:tab w:val="num" w:pos="720"/>
            </w:tabs>
            <w:spacing w:after="0" w:afterAutospacing="0"/>
            <w:jc w:val="both"/>
            <w:rPr>
              <w:rFonts w:ascii="Arial" w:eastAsia="Calibri" w:hAnsi="Arial" w:cs="Arial"/>
              <w:lang w:eastAsia="en-US"/>
            </w:rPr>
          </w:pPr>
          <w:r w:rsidRPr="004311EE">
            <w:rPr>
              <w:rFonts w:ascii="Arial" w:eastAsia="Calibri" w:hAnsi="Arial" w:cs="Arial"/>
              <w:lang w:eastAsia="en-US"/>
            </w:rPr>
            <w:t>This pack includes:</w:t>
          </w:r>
        </w:p>
        <w:p w14:paraId="750017A6" w14:textId="77777777" w:rsidR="008D75BD" w:rsidRPr="004311EE" w:rsidRDefault="008D75BD" w:rsidP="00F23D21">
          <w:pPr>
            <w:tabs>
              <w:tab w:val="num" w:pos="720"/>
            </w:tabs>
            <w:spacing w:after="0" w:afterAutospacing="0"/>
            <w:jc w:val="both"/>
            <w:rPr>
              <w:rFonts w:ascii="Arial" w:eastAsia="Calibri" w:hAnsi="Arial" w:cs="Arial"/>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23D21" w:rsidRPr="004311EE" w14:paraId="09697DCB" w14:textId="77777777" w:rsidTr="00F06D7B">
            <w:tc>
              <w:tcPr>
                <w:tcW w:w="1271" w:type="dxa"/>
              </w:tcPr>
              <w:p w14:paraId="00CFE7D3" w14:textId="2FBDB86A" w:rsidR="00F23D21" w:rsidRPr="004311EE" w:rsidRDefault="00F23D21" w:rsidP="00F06D7B">
                <w:pPr>
                  <w:tabs>
                    <w:tab w:val="num" w:pos="720"/>
                  </w:tabs>
                  <w:spacing w:afterAutospacing="0"/>
                  <w:ind w:left="-105"/>
                  <w:jc w:val="both"/>
                  <w:rPr>
                    <w:rFonts w:ascii="Arial" w:eastAsia="Calibri" w:hAnsi="Arial" w:cs="Arial"/>
                    <w:lang w:eastAsia="en-US"/>
                  </w:rPr>
                </w:pPr>
                <w:r w:rsidRPr="004311EE">
                  <w:rPr>
                    <w:rFonts w:ascii="Arial" w:eastAsia="Calibri" w:hAnsi="Arial" w:cs="Arial"/>
                    <w:lang w:eastAsia="en-US"/>
                  </w:rPr>
                  <w:t xml:space="preserve">Annex </w:t>
                </w:r>
                <w:r w:rsidR="00B54D26">
                  <w:rPr>
                    <w:rFonts w:ascii="Arial" w:eastAsia="Calibri" w:hAnsi="Arial" w:cs="Arial"/>
                    <w:lang w:eastAsia="en-US"/>
                  </w:rPr>
                  <w:t>A</w:t>
                </w:r>
              </w:p>
            </w:tc>
            <w:tc>
              <w:tcPr>
                <w:tcW w:w="7789" w:type="dxa"/>
              </w:tcPr>
              <w:p w14:paraId="42FD45BF" w14:textId="77777777" w:rsidR="00F23D21" w:rsidRPr="004311EE" w:rsidRDefault="00F23D21" w:rsidP="00F06D7B">
                <w:pPr>
                  <w:tabs>
                    <w:tab w:val="num" w:pos="720"/>
                  </w:tabs>
                  <w:spacing w:afterAutospacing="0"/>
                  <w:jc w:val="both"/>
                  <w:rPr>
                    <w:rFonts w:ascii="Arial" w:eastAsia="Calibri" w:hAnsi="Arial" w:cs="Arial"/>
                    <w:lang w:eastAsia="en-US"/>
                  </w:rPr>
                </w:pPr>
                <w:r w:rsidRPr="004311EE">
                  <w:rPr>
                    <w:rFonts w:ascii="Arial" w:eastAsia="Calibri" w:hAnsi="Arial" w:cs="Arial"/>
                    <w:lang w:eastAsia="en-US"/>
                  </w:rPr>
                  <w:t>Job Description and Person Specification</w:t>
                </w:r>
              </w:p>
            </w:tc>
          </w:tr>
          <w:tr w:rsidR="00F23D21" w:rsidRPr="004311EE" w14:paraId="63A18658" w14:textId="77777777" w:rsidTr="00F06D7B">
            <w:tc>
              <w:tcPr>
                <w:tcW w:w="1271" w:type="dxa"/>
              </w:tcPr>
              <w:p w14:paraId="2F0B85AD" w14:textId="52E57A9F" w:rsidR="00F23D21" w:rsidRPr="004311EE" w:rsidRDefault="00B54D26" w:rsidP="00F06D7B">
                <w:pPr>
                  <w:tabs>
                    <w:tab w:val="num" w:pos="720"/>
                  </w:tabs>
                  <w:spacing w:afterAutospacing="0"/>
                  <w:ind w:left="-105"/>
                  <w:jc w:val="both"/>
                  <w:rPr>
                    <w:rFonts w:ascii="Arial" w:eastAsia="Calibri" w:hAnsi="Arial" w:cs="Arial"/>
                    <w:lang w:eastAsia="en-US"/>
                  </w:rPr>
                </w:pPr>
                <w:r>
                  <w:rPr>
                    <w:rFonts w:ascii="Arial" w:eastAsia="Calibri" w:hAnsi="Arial" w:cs="Arial"/>
                    <w:lang w:eastAsia="en-US"/>
                  </w:rPr>
                  <w:t>Annex B</w:t>
                </w:r>
              </w:p>
            </w:tc>
            <w:tc>
              <w:tcPr>
                <w:tcW w:w="7789" w:type="dxa"/>
              </w:tcPr>
              <w:p w14:paraId="681408C6" w14:textId="27B9E950" w:rsidR="00F23D21" w:rsidRPr="004311EE" w:rsidRDefault="00F23D21" w:rsidP="00F06D7B">
                <w:pPr>
                  <w:tabs>
                    <w:tab w:val="num" w:pos="720"/>
                  </w:tabs>
                  <w:spacing w:afterAutospacing="0"/>
                  <w:jc w:val="both"/>
                  <w:rPr>
                    <w:rFonts w:ascii="Arial" w:eastAsia="Calibri" w:hAnsi="Arial" w:cs="Arial"/>
                    <w:lang w:eastAsia="en-US"/>
                  </w:rPr>
                </w:pPr>
                <w:r w:rsidRPr="004311EE">
                  <w:rPr>
                    <w:rFonts w:ascii="Arial" w:eastAsia="Calibri" w:hAnsi="Arial" w:cs="Arial"/>
                    <w:lang w:eastAsia="en-US"/>
                  </w:rPr>
                  <w:t xml:space="preserve">Note on the general duties of the </w:t>
                </w:r>
                <w:r w:rsidR="0057490C" w:rsidRPr="004311EE">
                  <w:rPr>
                    <w:rFonts w:ascii="Arial" w:eastAsia="Calibri" w:hAnsi="Arial" w:cs="Arial"/>
                    <w:lang w:eastAsia="en-US"/>
                  </w:rPr>
                  <w:t>CIO</w:t>
                </w:r>
                <w:r w:rsidRPr="004311EE">
                  <w:rPr>
                    <w:rFonts w:ascii="Arial" w:eastAsia="Calibri" w:hAnsi="Arial" w:cs="Arial"/>
                    <w:lang w:eastAsia="en-US"/>
                  </w:rPr>
                  <w:t xml:space="preserve"> Trustees</w:t>
                </w:r>
              </w:p>
            </w:tc>
          </w:tr>
          <w:tr w:rsidR="00F23D21" w:rsidRPr="004311EE" w14:paraId="553C0AF4" w14:textId="77777777" w:rsidTr="00F06D7B">
            <w:tc>
              <w:tcPr>
                <w:tcW w:w="1271" w:type="dxa"/>
              </w:tcPr>
              <w:p w14:paraId="46ABC5D2" w14:textId="1F791C20" w:rsidR="00F23D21" w:rsidRPr="004311EE" w:rsidRDefault="00B54D26" w:rsidP="00F06D7B">
                <w:pPr>
                  <w:tabs>
                    <w:tab w:val="num" w:pos="720"/>
                  </w:tabs>
                  <w:spacing w:afterAutospacing="0"/>
                  <w:ind w:left="-105"/>
                  <w:jc w:val="both"/>
                  <w:rPr>
                    <w:rFonts w:ascii="Arial" w:eastAsia="Calibri" w:hAnsi="Arial" w:cs="Arial"/>
                    <w:lang w:eastAsia="en-US"/>
                  </w:rPr>
                </w:pPr>
                <w:r>
                  <w:rPr>
                    <w:rFonts w:ascii="Arial" w:eastAsia="Calibri" w:hAnsi="Arial" w:cs="Arial"/>
                    <w:lang w:eastAsia="en-US"/>
                  </w:rPr>
                  <w:t>Annex C</w:t>
                </w:r>
              </w:p>
            </w:tc>
            <w:tc>
              <w:tcPr>
                <w:tcW w:w="7789" w:type="dxa"/>
              </w:tcPr>
              <w:p w14:paraId="46D0D9B0" w14:textId="60FC2CEE" w:rsidR="00F23D21" w:rsidRPr="004311EE" w:rsidRDefault="00F23D21" w:rsidP="00F06D7B">
                <w:pPr>
                  <w:tabs>
                    <w:tab w:val="num" w:pos="720"/>
                  </w:tabs>
                  <w:spacing w:afterAutospacing="0"/>
                  <w:jc w:val="both"/>
                  <w:rPr>
                    <w:rFonts w:ascii="Arial" w:eastAsia="Calibri" w:hAnsi="Arial" w:cs="Arial"/>
                    <w:lang w:eastAsia="en-US"/>
                  </w:rPr>
                </w:pPr>
                <w:r w:rsidRPr="004311EE">
                  <w:rPr>
                    <w:rFonts w:ascii="Arial" w:eastAsia="Calibri" w:hAnsi="Arial" w:cs="Arial"/>
                    <w:lang w:eastAsia="en-US"/>
                  </w:rPr>
                  <w:t>Details of th</w:t>
                </w:r>
                <w:r w:rsidR="00C8529A">
                  <w:rPr>
                    <w:rFonts w:ascii="Arial" w:eastAsia="Calibri" w:hAnsi="Arial" w:cs="Arial"/>
                    <w:lang w:eastAsia="en-US"/>
                  </w:rPr>
                  <w:t>e existing Board members and CE</w:t>
                </w:r>
                <w:r w:rsidR="007D6ABE">
                  <w:rPr>
                    <w:rFonts w:ascii="Arial" w:eastAsia="Calibri" w:hAnsi="Arial" w:cs="Arial"/>
                    <w:lang w:eastAsia="en-US"/>
                  </w:rPr>
                  <w:t>O</w:t>
                </w:r>
              </w:p>
            </w:tc>
          </w:tr>
          <w:tr w:rsidR="00F23D21" w:rsidRPr="004311EE" w14:paraId="45B6034C" w14:textId="77777777" w:rsidTr="00F06D7B">
            <w:tc>
              <w:tcPr>
                <w:tcW w:w="1271" w:type="dxa"/>
              </w:tcPr>
              <w:p w14:paraId="7B7D208F" w14:textId="440EE7AC" w:rsidR="00F23D21" w:rsidRPr="004311EE" w:rsidRDefault="00B54D26" w:rsidP="00F06D7B">
                <w:pPr>
                  <w:tabs>
                    <w:tab w:val="num" w:pos="720"/>
                  </w:tabs>
                  <w:spacing w:afterAutospacing="0"/>
                  <w:ind w:left="-105"/>
                  <w:jc w:val="both"/>
                  <w:rPr>
                    <w:rFonts w:ascii="Arial" w:eastAsia="Calibri" w:hAnsi="Arial" w:cs="Arial"/>
                    <w:lang w:eastAsia="en-US"/>
                  </w:rPr>
                </w:pPr>
                <w:r>
                  <w:rPr>
                    <w:rFonts w:ascii="Arial" w:eastAsia="Calibri" w:hAnsi="Arial" w:cs="Arial"/>
                    <w:lang w:eastAsia="en-US"/>
                  </w:rPr>
                  <w:t>Annex D</w:t>
                </w:r>
              </w:p>
            </w:tc>
            <w:tc>
              <w:tcPr>
                <w:tcW w:w="7789" w:type="dxa"/>
              </w:tcPr>
              <w:p w14:paraId="0A56F9B3" w14:textId="6F4F4D0A" w:rsidR="00F23D21" w:rsidRPr="004311EE" w:rsidRDefault="00F23D21" w:rsidP="00B54D26">
                <w:pPr>
                  <w:tabs>
                    <w:tab w:val="num" w:pos="720"/>
                  </w:tabs>
                  <w:spacing w:afterAutospacing="0"/>
                  <w:jc w:val="both"/>
                  <w:rPr>
                    <w:rFonts w:ascii="Arial" w:eastAsia="Calibri" w:hAnsi="Arial" w:cs="Arial"/>
                    <w:lang w:eastAsia="en-US"/>
                  </w:rPr>
                </w:pPr>
                <w:r w:rsidRPr="004311EE">
                  <w:rPr>
                    <w:rFonts w:ascii="Arial" w:eastAsia="Calibri" w:hAnsi="Arial" w:cs="Arial"/>
                    <w:lang w:eastAsia="en-US"/>
                  </w:rPr>
                  <w:t xml:space="preserve">Form for completion and return by </w:t>
                </w:r>
                <w:r w:rsidR="00054D53">
                  <w:rPr>
                    <w:rFonts w:ascii="Arial" w:eastAsia="Calibri" w:hAnsi="Arial" w:cs="Arial"/>
                    <w:b/>
                    <w:u w:val="single"/>
                    <w:lang w:eastAsia="en-US"/>
                  </w:rPr>
                  <w:t>14</w:t>
                </w:r>
                <w:r w:rsidR="00054D53" w:rsidRPr="00054D53">
                  <w:rPr>
                    <w:rFonts w:ascii="Arial" w:eastAsia="Calibri" w:hAnsi="Arial" w:cs="Arial"/>
                    <w:b/>
                    <w:u w:val="single"/>
                    <w:vertAlign w:val="superscript"/>
                    <w:lang w:eastAsia="en-US"/>
                  </w:rPr>
                  <w:t>th</w:t>
                </w:r>
                <w:r w:rsidR="00054D53">
                  <w:rPr>
                    <w:rFonts w:ascii="Arial" w:eastAsia="Calibri" w:hAnsi="Arial" w:cs="Arial"/>
                    <w:b/>
                    <w:u w:val="single"/>
                    <w:lang w:eastAsia="en-US"/>
                  </w:rPr>
                  <w:t xml:space="preserve"> May </w:t>
                </w:r>
                <w:r w:rsidR="00B54D26" w:rsidRPr="005F0FC9">
                  <w:rPr>
                    <w:rFonts w:ascii="Arial" w:eastAsia="Calibri" w:hAnsi="Arial" w:cs="Arial"/>
                    <w:b/>
                    <w:u w:val="single"/>
                    <w:lang w:eastAsia="en-US"/>
                  </w:rPr>
                  <w:t>2021</w:t>
                </w:r>
                <w:r w:rsidRPr="004311EE">
                  <w:rPr>
                    <w:rFonts w:ascii="Arial" w:eastAsia="Calibri" w:hAnsi="Arial" w:cs="Arial"/>
                    <w:lang w:eastAsia="en-US"/>
                  </w:rPr>
                  <w:t xml:space="preserve">, together with your CV, </w:t>
                </w:r>
                <w:r w:rsidRPr="00B54D26">
                  <w:rPr>
                    <w:rFonts w:ascii="Arial" w:eastAsia="Calibri" w:hAnsi="Arial" w:cs="Arial"/>
                    <w:lang w:eastAsia="en-US"/>
                  </w:rPr>
                  <w:t xml:space="preserve">to:  </w:t>
                </w:r>
                <w:r w:rsidR="00B54D26" w:rsidRPr="00B54D26">
                  <w:t>lucia.vambe@zlp.org.uk</w:t>
                </w:r>
              </w:p>
            </w:tc>
          </w:tr>
        </w:tbl>
        <w:p w14:paraId="7AD5334F" w14:textId="77777777" w:rsidR="005F0FC9" w:rsidRDefault="005F0FC9" w:rsidP="005D46F1">
          <w:pPr>
            <w:tabs>
              <w:tab w:val="num" w:pos="720"/>
            </w:tabs>
            <w:rPr>
              <w:rFonts w:ascii="Arial" w:eastAsia="Times New Roman" w:hAnsi="Arial" w:cs="Arial"/>
              <w:b/>
              <w:color w:val="333333"/>
            </w:rPr>
          </w:pPr>
        </w:p>
        <w:p w14:paraId="7684940F" w14:textId="634D2E81" w:rsidR="00261560" w:rsidRPr="005F0FC9" w:rsidRDefault="00261560" w:rsidP="00261560">
          <w:pPr>
            <w:tabs>
              <w:tab w:val="num" w:pos="720"/>
            </w:tabs>
            <w:rPr>
              <w:rFonts w:ascii="Arial" w:hAnsi="Arial" w:cs="Arial"/>
            </w:rPr>
          </w:pPr>
          <w:r w:rsidRPr="004311EE">
            <w:rPr>
              <w:rFonts w:ascii="Arial" w:hAnsi="Arial" w:cs="Arial"/>
            </w:rPr>
            <w:t xml:space="preserve">Candidates can expect to be contacted </w:t>
          </w:r>
          <w:r w:rsidR="005E07BD" w:rsidRPr="004311EE">
            <w:rPr>
              <w:rFonts w:ascii="Arial" w:hAnsi="Arial" w:cs="Arial"/>
            </w:rPr>
            <w:t xml:space="preserve">about their application </w:t>
          </w:r>
          <w:r w:rsidRPr="004311EE">
            <w:rPr>
              <w:rFonts w:ascii="Arial" w:hAnsi="Arial" w:cs="Arial"/>
            </w:rPr>
            <w:t>by</w:t>
          </w:r>
          <w:r w:rsidR="00A74587" w:rsidRPr="004311EE">
            <w:rPr>
              <w:rFonts w:ascii="Arial" w:hAnsi="Arial" w:cs="Arial"/>
            </w:rPr>
            <w:t xml:space="preserve"> </w:t>
          </w:r>
          <w:r w:rsidR="00A6642C">
            <w:rPr>
              <w:rFonts w:ascii="Arial" w:hAnsi="Arial" w:cs="Arial"/>
              <w:b/>
            </w:rPr>
            <w:t>17</w:t>
          </w:r>
          <w:r w:rsidR="00A6642C" w:rsidRPr="00A6642C">
            <w:rPr>
              <w:rFonts w:ascii="Arial" w:hAnsi="Arial" w:cs="Arial"/>
              <w:b/>
              <w:vertAlign w:val="superscript"/>
            </w:rPr>
            <w:t>th</w:t>
          </w:r>
          <w:r w:rsidR="00A6642C">
            <w:rPr>
              <w:rFonts w:ascii="Arial" w:hAnsi="Arial" w:cs="Arial"/>
              <w:b/>
            </w:rPr>
            <w:t xml:space="preserve"> </w:t>
          </w:r>
          <w:r w:rsidR="00306744">
            <w:rPr>
              <w:rFonts w:ascii="Arial" w:hAnsi="Arial" w:cs="Arial"/>
              <w:b/>
            </w:rPr>
            <w:t>May</w:t>
          </w:r>
          <w:r w:rsidR="00B54D26" w:rsidRPr="005F0FC9">
            <w:rPr>
              <w:rFonts w:ascii="Arial" w:hAnsi="Arial" w:cs="Arial"/>
              <w:b/>
            </w:rPr>
            <w:t xml:space="preserve"> 2021</w:t>
          </w:r>
          <w:r w:rsidR="001C6A6A">
            <w:rPr>
              <w:rFonts w:ascii="Arial" w:hAnsi="Arial" w:cs="Arial"/>
            </w:rPr>
            <w:t>.</w:t>
          </w:r>
          <w:r w:rsidR="00A74587" w:rsidRPr="004311EE">
            <w:rPr>
              <w:rFonts w:ascii="Arial" w:hAnsi="Arial" w:cs="Arial"/>
            </w:rPr>
            <w:t xml:space="preserve"> We are planning to hold interviews on </w:t>
          </w:r>
          <w:r w:rsidR="005F0FC9" w:rsidRPr="005F0FC9">
            <w:rPr>
              <w:rFonts w:ascii="Arial" w:hAnsi="Arial" w:cs="Arial"/>
              <w:b/>
            </w:rPr>
            <w:t xml:space="preserve">Saturday </w:t>
          </w:r>
          <w:r w:rsidR="00A6642C">
            <w:rPr>
              <w:rFonts w:ascii="Arial" w:hAnsi="Arial" w:cs="Arial"/>
              <w:b/>
            </w:rPr>
            <w:t>22</w:t>
          </w:r>
          <w:r w:rsidR="00A6642C" w:rsidRPr="00A6642C">
            <w:rPr>
              <w:rFonts w:ascii="Arial" w:hAnsi="Arial" w:cs="Arial"/>
              <w:b/>
              <w:vertAlign w:val="superscript"/>
            </w:rPr>
            <w:t>nd</w:t>
          </w:r>
          <w:r w:rsidR="00A6642C">
            <w:rPr>
              <w:rFonts w:ascii="Arial" w:hAnsi="Arial" w:cs="Arial"/>
              <w:b/>
            </w:rPr>
            <w:t xml:space="preserve"> May</w:t>
          </w:r>
          <w:r w:rsidR="005F0FC9" w:rsidRPr="005F0FC9">
            <w:rPr>
              <w:rFonts w:ascii="Arial" w:hAnsi="Arial" w:cs="Arial"/>
              <w:b/>
            </w:rPr>
            <w:t xml:space="preserve"> 2021</w:t>
          </w:r>
          <w:r w:rsidR="005F0FC9">
            <w:rPr>
              <w:rFonts w:ascii="Arial" w:hAnsi="Arial" w:cs="Arial"/>
            </w:rPr>
            <w:t xml:space="preserve">. </w:t>
          </w:r>
          <w:r w:rsidRPr="005F0FC9">
            <w:rPr>
              <w:rFonts w:ascii="Arial" w:hAnsi="Arial" w:cs="Arial"/>
            </w:rPr>
            <w:t>If you wish to discuss the post informally</w:t>
          </w:r>
          <w:r w:rsidR="00A74587" w:rsidRPr="005F0FC9">
            <w:rPr>
              <w:rFonts w:ascii="Arial" w:hAnsi="Arial" w:cs="Arial"/>
            </w:rPr>
            <w:t>,</w:t>
          </w:r>
          <w:r w:rsidRPr="005F0FC9">
            <w:rPr>
              <w:rFonts w:ascii="Arial" w:hAnsi="Arial" w:cs="Arial"/>
            </w:rPr>
            <w:t xml:space="preserve"> please email </w:t>
          </w:r>
          <w:r w:rsidR="005E07BD" w:rsidRPr="005F0FC9">
            <w:rPr>
              <w:rFonts w:ascii="Arial" w:hAnsi="Arial" w:cs="Arial"/>
            </w:rPr>
            <w:t xml:space="preserve">our CEO, </w:t>
          </w:r>
          <w:r w:rsidR="0057490C" w:rsidRPr="005F0FC9">
            <w:rPr>
              <w:rFonts w:ascii="Arial" w:hAnsi="Arial" w:cs="Arial"/>
            </w:rPr>
            <w:t>Lucia Vambe</w:t>
          </w:r>
          <w:r w:rsidR="005E07BD" w:rsidRPr="005F0FC9">
            <w:rPr>
              <w:rFonts w:ascii="Arial" w:hAnsi="Arial" w:cs="Arial"/>
            </w:rPr>
            <w:t>,</w:t>
          </w:r>
          <w:r w:rsidRPr="005F0FC9">
            <w:rPr>
              <w:rFonts w:ascii="Arial" w:hAnsi="Arial" w:cs="Arial"/>
            </w:rPr>
            <w:t xml:space="preserve"> </w:t>
          </w:r>
          <w:r w:rsidR="0057490C" w:rsidRPr="005F0FC9">
            <w:rPr>
              <w:rFonts w:ascii="Arial" w:hAnsi="Arial" w:cs="Arial"/>
            </w:rPr>
            <w:t>at lucia.vambe lucia.vambe@zlp.org.uk</w:t>
          </w:r>
          <w:r w:rsidRPr="005F0FC9">
            <w:rPr>
              <w:rFonts w:ascii="Arial" w:hAnsi="Arial" w:cs="Arial"/>
            </w:rPr>
            <w:t xml:space="preserve"> to arrange a conversation.</w:t>
          </w:r>
        </w:p>
        <w:p w14:paraId="50093D0D" w14:textId="77777777" w:rsidR="003716D7" w:rsidRPr="004311EE" w:rsidRDefault="00261560" w:rsidP="005F0FC9">
          <w:pPr>
            <w:tabs>
              <w:tab w:val="num" w:pos="720"/>
            </w:tabs>
            <w:spacing w:after="0" w:afterAutospacing="0"/>
            <w:jc w:val="right"/>
            <w:rPr>
              <w:rFonts w:ascii="Arial" w:hAnsi="Arial" w:cs="Arial"/>
            </w:rPr>
          </w:pPr>
          <w:r w:rsidRPr="004311EE">
            <w:rPr>
              <w:rFonts w:ascii="Arial" w:hAnsi="Arial" w:cs="Arial"/>
            </w:rPr>
            <w:t>Professor Fiona Nolan</w:t>
          </w:r>
        </w:p>
        <w:p w14:paraId="555B549D" w14:textId="6C26474D" w:rsidR="003A5726" w:rsidRPr="00E94DC5" w:rsidRDefault="0057490C" w:rsidP="00E94DC5">
          <w:pPr>
            <w:tabs>
              <w:tab w:val="num" w:pos="720"/>
            </w:tabs>
            <w:spacing w:after="0" w:afterAutospacing="0"/>
            <w:jc w:val="right"/>
            <w:rPr>
              <w:rFonts w:ascii="Arial" w:hAnsi="Arial" w:cs="Arial"/>
            </w:rPr>
          </w:pPr>
          <w:r w:rsidRPr="004311EE">
            <w:rPr>
              <w:rFonts w:ascii="Arial" w:hAnsi="Arial" w:cs="Arial"/>
            </w:rPr>
            <w:t xml:space="preserve">Chair of the </w:t>
          </w:r>
          <w:r w:rsidR="004311EE">
            <w:rPr>
              <w:rFonts w:ascii="Arial" w:hAnsi="Arial" w:cs="Arial"/>
            </w:rPr>
            <w:t>Board of T</w:t>
          </w:r>
          <w:r w:rsidRPr="004311EE">
            <w:rPr>
              <w:rFonts w:ascii="Arial" w:hAnsi="Arial" w:cs="Arial"/>
            </w:rPr>
            <w:t>rustees</w:t>
          </w:r>
        </w:p>
      </w:sdtContent>
    </w:sdt>
    <w:p w14:paraId="6549415F" w14:textId="41DEA37F" w:rsidR="00231AD1" w:rsidRPr="005F0FC9" w:rsidRDefault="00231AD1" w:rsidP="005F0FC9">
      <w:pPr>
        <w:rPr>
          <w:rFonts w:ascii="Arial" w:hAnsi="Arial" w:cs="Arial"/>
          <w:b/>
        </w:rPr>
      </w:pPr>
      <w:r w:rsidRPr="003A5726">
        <w:rPr>
          <w:rFonts w:ascii="Arial" w:hAnsi="Arial" w:cs="Arial"/>
          <w:b/>
          <w:sz w:val="28"/>
          <w:szCs w:val="28"/>
        </w:rPr>
        <w:lastRenderedPageBreak/>
        <w:t>A</w:t>
      </w:r>
      <w:r w:rsidR="000B0AE6" w:rsidRPr="003A5726">
        <w:rPr>
          <w:rFonts w:ascii="Arial" w:hAnsi="Arial" w:cs="Arial"/>
          <w:b/>
          <w:sz w:val="28"/>
          <w:szCs w:val="28"/>
        </w:rPr>
        <w:t>NNEX</w:t>
      </w:r>
      <w:r w:rsidR="005F0FC9">
        <w:rPr>
          <w:rFonts w:ascii="Arial" w:hAnsi="Arial" w:cs="Arial"/>
          <w:b/>
          <w:sz w:val="28"/>
          <w:szCs w:val="28"/>
        </w:rPr>
        <w:t xml:space="preserve"> A</w:t>
      </w:r>
    </w:p>
    <w:p w14:paraId="649633FE" w14:textId="61338AD1" w:rsidR="00231AD1" w:rsidRPr="003A5726" w:rsidRDefault="004311EE" w:rsidP="00231AD1">
      <w:pPr>
        <w:pStyle w:val="Heading1"/>
        <w:shd w:val="clear" w:color="auto" w:fill="FFFFFF"/>
        <w:jc w:val="center"/>
        <w:rPr>
          <w:rFonts w:ascii="Arial" w:hAnsi="Arial" w:cs="Arial"/>
          <w:bCs w:val="0"/>
        </w:rPr>
      </w:pPr>
      <w:r w:rsidRPr="003A5726">
        <w:rPr>
          <w:rFonts w:ascii="Arial" w:hAnsi="Arial" w:cs="Arial"/>
          <w:bCs w:val="0"/>
        </w:rPr>
        <w:t>Trustee</w:t>
      </w:r>
      <w:r w:rsidR="007030A4" w:rsidRPr="003A5726">
        <w:rPr>
          <w:rFonts w:ascii="Arial" w:hAnsi="Arial" w:cs="Arial"/>
          <w:bCs w:val="0"/>
        </w:rPr>
        <w:t xml:space="preserve"> of </w:t>
      </w:r>
      <w:r w:rsidR="0057490C" w:rsidRPr="003A5726">
        <w:rPr>
          <w:rFonts w:ascii="Arial" w:hAnsi="Arial" w:cs="Arial"/>
          <w:bCs w:val="0"/>
        </w:rPr>
        <w:t>the Zimbabwe Life Project</w:t>
      </w:r>
    </w:p>
    <w:p w14:paraId="0A31AA50" w14:textId="475A0C49" w:rsidR="00231AD1" w:rsidRPr="004311EE" w:rsidRDefault="00231AD1" w:rsidP="00231AD1">
      <w:pPr>
        <w:pStyle w:val="Heading1"/>
        <w:shd w:val="clear" w:color="auto" w:fill="FFFFFF"/>
        <w:jc w:val="both"/>
        <w:rPr>
          <w:rFonts w:ascii="Arial" w:hAnsi="Arial" w:cs="Arial"/>
          <w:bCs w:val="0"/>
          <w:sz w:val="24"/>
          <w:szCs w:val="24"/>
        </w:rPr>
      </w:pPr>
      <w:r w:rsidRPr="004311EE">
        <w:rPr>
          <w:rFonts w:ascii="Arial" w:hAnsi="Arial" w:cs="Arial"/>
          <w:bCs w:val="0"/>
          <w:sz w:val="24"/>
          <w:szCs w:val="24"/>
        </w:rPr>
        <w:t xml:space="preserve">Job Description </w:t>
      </w:r>
    </w:p>
    <w:p w14:paraId="2E5F7E14" w14:textId="77777777" w:rsidR="00231AD1" w:rsidRPr="004311EE" w:rsidRDefault="00231AD1" w:rsidP="00231AD1">
      <w:pPr>
        <w:pStyle w:val="Heading1"/>
        <w:shd w:val="clear" w:color="auto" w:fill="FFFFFF"/>
        <w:jc w:val="both"/>
        <w:rPr>
          <w:rFonts w:ascii="Arial" w:hAnsi="Arial" w:cs="Arial"/>
          <w:bCs w:val="0"/>
          <w:sz w:val="22"/>
          <w:szCs w:val="22"/>
        </w:rPr>
      </w:pPr>
    </w:p>
    <w:p w14:paraId="207495E4" w14:textId="40AE59A4" w:rsidR="00231AD1" w:rsidRPr="004311EE" w:rsidRDefault="00231AD1" w:rsidP="00231AD1">
      <w:pPr>
        <w:ind w:left="2880" w:hanging="2880"/>
        <w:jc w:val="both"/>
        <w:rPr>
          <w:rFonts w:ascii="Arial" w:hAnsi="Arial" w:cs="Arial"/>
          <w:color w:val="646464"/>
        </w:rPr>
      </w:pPr>
      <w:r w:rsidRPr="004311EE">
        <w:rPr>
          <w:rFonts w:ascii="Arial" w:hAnsi="Arial" w:cs="Arial"/>
        </w:rPr>
        <w:t>Remuneration:</w:t>
      </w:r>
      <w:r w:rsidRPr="004311EE">
        <w:rPr>
          <w:rFonts w:ascii="Arial" w:hAnsi="Arial" w:cs="Arial"/>
          <w:color w:val="646464"/>
        </w:rPr>
        <w:tab/>
      </w:r>
      <w:r w:rsidRPr="004311EE">
        <w:rPr>
          <w:rFonts w:ascii="Arial" w:hAnsi="Arial" w:cs="Arial"/>
        </w:rPr>
        <w:t xml:space="preserve">The role of </w:t>
      </w:r>
      <w:r w:rsidR="007030A4" w:rsidRPr="004311EE">
        <w:rPr>
          <w:rFonts w:ascii="Arial" w:hAnsi="Arial" w:cs="Arial"/>
        </w:rPr>
        <w:t xml:space="preserve">Trustee </w:t>
      </w:r>
      <w:r w:rsidRPr="004311EE">
        <w:rPr>
          <w:rFonts w:ascii="Arial" w:hAnsi="Arial" w:cs="Arial"/>
        </w:rPr>
        <w:t>is not financially remunerat</w:t>
      </w:r>
      <w:r w:rsidR="00A203DF" w:rsidRPr="004311EE">
        <w:rPr>
          <w:rFonts w:ascii="Arial" w:hAnsi="Arial" w:cs="Arial"/>
        </w:rPr>
        <w:t>ed</w:t>
      </w:r>
      <w:r w:rsidRPr="004311EE">
        <w:rPr>
          <w:rFonts w:ascii="Arial" w:hAnsi="Arial" w:cs="Arial"/>
        </w:rPr>
        <w:t>, although expenses for travel may be claimed</w:t>
      </w:r>
      <w:r w:rsidR="00A203DF" w:rsidRPr="004311EE">
        <w:rPr>
          <w:rFonts w:ascii="Arial" w:hAnsi="Arial" w:cs="Arial"/>
        </w:rPr>
        <w:t>.</w:t>
      </w:r>
    </w:p>
    <w:p w14:paraId="2B2C8786" w14:textId="138A56FA" w:rsidR="00231AD1" w:rsidRPr="004311EE" w:rsidRDefault="00231AD1" w:rsidP="00231AD1">
      <w:pPr>
        <w:ind w:left="2880" w:hanging="2880"/>
        <w:jc w:val="both"/>
        <w:rPr>
          <w:rFonts w:ascii="Arial" w:hAnsi="Arial" w:cs="Arial"/>
        </w:rPr>
      </w:pPr>
      <w:r w:rsidRPr="004311EE">
        <w:rPr>
          <w:rFonts w:ascii="Arial" w:hAnsi="Arial" w:cs="Arial"/>
        </w:rPr>
        <w:t>Location:</w:t>
      </w:r>
      <w:r w:rsidRPr="004311EE">
        <w:rPr>
          <w:rFonts w:ascii="Arial" w:hAnsi="Arial" w:cs="Arial"/>
        </w:rPr>
        <w:tab/>
      </w:r>
      <w:r w:rsidR="0057490C" w:rsidRPr="004311EE">
        <w:rPr>
          <w:rFonts w:ascii="Arial" w:hAnsi="Arial" w:cs="Arial"/>
        </w:rPr>
        <w:t xml:space="preserve">Meetings will be held online, or at </w:t>
      </w:r>
      <w:r w:rsidR="005F0FC9">
        <w:rPr>
          <w:rFonts w:ascii="Arial" w:hAnsi="Arial" w:cs="Arial"/>
        </w:rPr>
        <w:t>The Lodge, Lodge Approach, Wickford, Essex SS11 7XX</w:t>
      </w:r>
    </w:p>
    <w:p w14:paraId="5526965A" w14:textId="7692AC55" w:rsidR="00231AD1" w:rsidRPr="004311EE" w:rsidRDefault="00231AD1" w:rsidP="00231AD1">
      <w:pPr>
        <w:autoSpaceDE w:val="0"/>
        <w:autoSpaceDN w:val="0"/>
        <w:adjustRightInd w:val="0"/>
        <w:ind w:left="2880" w:hanging="2880"/>
        <w:jc w:val="both"/>
        <w:rPr>
          <w:rFonts w:ascii="Arial" w:hAnsi="Arial" w:cs="Arial"/>
        </w:rPr>
      </w:pPr>
      <w:r w:rsidRPr="004311EE">
        <w:rPr>
          <w:rFonts w:ascii="Arial" w:hAnsi="Arial" w:cs="Arial"/>
        </w:rPr>
        <w:t>Time commitment:</w:t>
      </w:r>
      <w:r w:rsidRPr="004311EE">
        <w:rPr>
          <w:rFonts w:ascii="Arial" w:hAnsi="Arial" w:cs="Arial"/>
        </w:rPr>
        <w:tab/>
        <w:t xml:space="preserve">Five Board meetings per year. </w:t>
      </w:r>
      <w:r w:rsidR="004311EE">
        <w:rPr>
          <w:rFonts w:ascii="Arial" w:hAnsi="Arial" w:cs="Arial"/>
        </w:rPr>
        <w:t>Trustees may also be asked to</w:t>
      </w:r>
      <w:r w:rsidRPr="004311EE">
        <w:rPr>
          <w:rFonts w:ascii="Arial" w:hAnsi="Arial" w:cs="Arial"/>
        </w:rPr>
        <w:t xml:space="preserve"> represent the C</w:t>
      </w:r>
      <w:r w:rsidR="0057490C" w:rsidRPr="004311EE">
        <w:rPr>
          <w:rFonts w:ascii="Arial" w:hAnsi="Arial" w:cs="Arial"/>
        </w:rPr>
        <w:t>IO</w:t>
      </w:r>
      <w:r w:rsidRPr="004311EE">
        <w:rPr>
          <w:rFonts w:ascii="Arial" w:hAnsi="Arial" w:cs="Arial"/>
        </w:rPr>
        <w:t xml:space="preserve"> at events and meetings with key stakeholders as required.</w:t>
      </w:r>
    </w:p>
    <w:p w14:paraId="1E623346" w14:textId="2BC87AFF" w:rsidR="00231AD1" w:rsidRPr="004311EE" w:rsidRDefault="00231AD1" w:rsidP="008D1B2B">
      <w:pPr>
        <w:jc w:val="both"/>
        <w:rPr>
          <w:rFonts w:ascii="Arial" w:hAnsi="Arial" w:cs="Arial"/>
        </w:rPr>
      </w:pPr>
      <w:r w:rsidRPr="004311EE">
        <w:rPr>
          <w:rFonts w:ascii="Arial" w:hAnsi="Arial" w:cs="Arial"/>
        </w:rPr>
        <w:t>Reporting to</w:t>
      </w:r>
      <w:r w:rsidRPr="004311EE">
        <w:rPr>
          <w:rFonts w:ascii="Arial" w:hAnsi="Arial" w:cs="Arial"/>
        </w:rPr>
        <w:tab/>
      </w:r>
      <w:r w:rsidRPr="004311EE">
        <w:rPr>
          <w:rFonts w:ascii="Arial" w:hAnsi="Arial" w:cs="Arial"/>
        </w:rPr>
        <w:tab/>
      </w:r>
      <w:r w:rsidRPr="004311EE">
        <w:rPr>
          <w:rFonts w:ascii="Arial" w:hAnsi="Arial" w:cs="Arial"/>
        </w:rPr>
        <w:tab/>
      </w:r>
      <w:r w:rsidR="007030A4" w:rsidRPr="004311EE">
        <w:rPr>
          <w:rFonts w:ascii="Arial" w:hAnsi="Arial" w:cs="Arial"/>
        </w:rPr>
        <w:t xml:space="preserve">Chair of the </w:t>
      </w:r>
      <w:r w:rsidRPr="004311EE">
        <w:rPr>
          <w:rFonts w:ascii="Arial" w:hAnsi="Arial" w:cs="Arial"/>
        </w:rPr>
        <w:t>Board of Trustees</w:t>
      </w:r>
    </w:p>
    <w:p w14:paraId="4EDB6A28" w14:textId="77777777" w:rsidR="00231AD1" w:rsidRPr="004311EE" w:rsidRDefault="00231AD1" w:rsidP="00231AD1">
      <w:pPr>
        <w:pStyle w:val="Heading1"/>
        <w:shd w:val="clear" w:color="auto" w:fill="FFFFFF"/>
        <w:jc w:val="both"/>
        <w:rPr>
          <w:rFonts w:ascii="Arial" w:hAnsi="Arial" w:cs="Arial"/>
          <w:bCs w:val="0"/>
          <w:sz w:val="22"/>
          <w:szCs w:val="22"/>
        </w:rPr>
      </w:pPr>
      <w:r w:rsidRPr="004311EE">
        <w:rPr>
          <w:rFonts w:ascii="Arial" w:hAnsi="Arial" w:cs="Arial"/>
          <w:bCs w:val="0"/>
          <w:sz w:val="22"/>
          <w:szCs w:val="22"/>
        </w:rPr>
        <w:t>Objective</w:t>
      </w:r>
    </w:p>
    <w:p w14:paraId="392D0FF6" w14:textId="6A2A3348" w:rsidR="00231AD1" w:rsidRPr="004311EE" w:rsidRDefault="00231AD1" w:rsidP="00231AD1">
      <w:pPr>
        <w:jc w:val="both"/>
        <w:rPr>
          <w:rFonts w:ascii="Arial" w:hAnsi="Arial" w:cs="Arial"/>
        </w:rPr>
      </w:pPr>
      <w:r w:rsidRPr="004311EE">
        <w:rPr>
          <w:rFonts w:ascii="Arial" w:hAnsi="Arial" w:cs="Arial"/>
        </w:rPr>
        <w:t xml:space="preserve">The Board </w:t>
      </w:r>
      <w:r w:rsidR="007030A4" w:rsidRPr="004311EE">
        <w:rPr>
          <w:rFonts w:ascii="Arial" w:hAnsi="Arial" w:cs="Arial"/>
        </w:rPr>
        <w:t xml:space="preserve">sets the strategy for the </w:t>
      </w:r>
      <w:r w:rsidR="0057490C" w:rsidRPr="004311EE">
        <w:rPr>
          <w:rFonts w:ascii="Arial" w:hAnsi="Arial" w:cs="Arial"/>
        </w:rPr>
        <w:t>CIO</w:t>
      </w:r>
      <w:r w:rsidR="007030A4" w:rsidRPr="004311EE">
        <w:rPr>
          <w:rFonts w:ascii="Arial" w:hAnsi="Arial" w:cs="Arial"/>
        </w:rPr>
        <w:t xml:space="preserve"> and holds the</w:t>
      </w:r>
      <w:r w:rsidRPr="004311EE">
        <w:rPr>
          <w:rFonts w:ascii="Arial" w:hAnsi="Arial" w:cs="Arial"/>
        </w:rPr>
        <w:t xml:space="preserve"> Executive Team to account for the </w:t>
      </w:r>
      <w:r w:rsidR="0057490C" w:rsidRPr="004311EE">
        <w:rPr>
          <w:rFonts w:ascii="Arial" w:hAnsi="Arial" w:cs="Arial"/>
        </w:rPr>
        <w:t>CIO</w:t>
      </w:r>
      <w:r w:rsidRPr="004311EE">
        <w:rPr>
          <w:rFonts w:ascii="Arial" w:hAnsi="Arial" w:cs="Arial"/>
        </w:rPr>
        <w:t xml:space="preserve">’s mission and vision. </w:t>
      </w:r>
      <w:r w:rsidR="0057490C" w:rsidRPr="004311EE">
        <w:rPr>
          <w:rFonts w:ascii="Arial" w:hAnsi="Arial" w:cs="Arial"/>
        </w:rPr>
        <w:t>The Trustee</w:t>
      </w:r>
      <w:r w:rsidRPr="004311EE">
        <w:rPr>
          <w:rFonts w:ascii="Arial" w:hAnsi="Arial" w:cs="Arial"/>
        </w:rPr>
        <w:t xml:space="preserve"> will act as an ambassador </w:t>
      </w:r>
      <w:r w:rsidR="007030A4" w:rsidRPr="004311EE">
        <w:rPr>
          <w:rFonts w:ascii="Arial" w:hAnsi="Arial" w:cs="Arial"/>
        </w:rPr>
        <w:t xml:space="preserve">for the </w:t>
      </w:r>
      <w:r w:rsidR="0057490C" w:rsidRPr="004311EE">
        <w:rPr>
          <w:rFonts w:ascii="Arial" w:hAnsi="Arial" w:cs="Arial"/>
        </w:rPr>
        <w:t xml:space="preserve">CIO </w:t>
      </w:r>
      <w:r w:rsidRPr="004311EE">
        <w:rPr>
          <w:rFonts w:ascii="Arial" w:hAnsi="Arial" w:cs="Arial"/>
        </w:rPr>
        <w:t xml:space="preserve">in partnership with </w:t>
      </w:r>
      <w:r w:rsidR="007030A4" w:rsidRPr="004311EE">
        <w:rPr>
          <w:rFonts w:ascii="Arial" w:hAnsi="Arial" w:cs="Arial"/>
        </w:rPr>
        <w:t xml:space="preserve">other Trustees and </w:t>
      </w:r>
      <w:r w:rsidRPr="004311EE">
        <w:rPr>
          <w:rFonts w:ascii="Arial" w:hAnsi="Arial" w:cs="Arial"/>
        </w:rPr>
        <w:t>the Chief Executive.</w:t>
      </w:r>
    </w:p>
    <w:p w14:paraId="374BFEB8" w14:textId="77777777" w:rsidR="00231AD1" w:rsidRPr="004311EE" w:rsidRDefault="00231AD1" w:rsidP="00231AD1">
      <w:pPr>
        <w:jc w:val="both"/>
        <w:rPr>
          <w:rFonts w:ascii="Arial" w:hAnsi="Arial" w:cs="Arial"/>
          <w:b/>
        </w:rPr>
      </w:pPr>
      <w:r w:rsidRPr="004311EE">
        <w:rPr>
          <w:rFonts w:ascii="Arial" w:hAnsi="Arial" w:cs="Arial"/>
          <w:b/>
        </w:rPr>
        <w:t>Principal responsibilities</w:t>
      </w:r>
    </w:p>
    <w:p w14:paraId="7F17805D" w14:textId="77777777" w:rsidR="00231AD1" w:rsidRPr="004311EE" w:rsidRDefault="00231AD1" w:rsidP="00231AD1">
      <w:pPr>
        <w:jc w:val="both"/>
        <w:rPr>
          <w:rFonts w:ascii="Arial" w:hAnsi="Arial" w:cs="Arial"/>
          <w:b/>
        </w:rPr>
      </w:pPr>
      <w:r w:rsidRPr="004311EE">
        <w:rPr>
          <w:rFonts w:ascii="Arial" w:hAnsi="Arial" w:cs="Arial"/>
          <w:b/>
        </w:rPr>
        <w:t>Strategic leadership</w:t>
      </w:r>
    </w:p>
    <w:p w14:paraId="17B67FA8" w14:textId="54D57954" w:rsidR="00231AD1" w:rsidRPr="004311EE" w:rsidRDefault="00152EE1" w:rsidP="0095733B">
      <w:pPr>
        <w:shd w:val="clear" w:color="auto" w:fill="FFFFFF"/>
        <w:spacing w:after="0" w:afterAutospacing="0"/>
        <w:jc w:val="both"/>
        <w:rPr>
          <w:rFonts w:ascii="Arial" w:hAnsi="Arial" w:cs="Arial"/>
        </w:rPr>
      </w:pPr>
      <w:r w:rsidRPr="004311EE">
        <w:rPr>
          <w:rFonts w:ascii="Arial" w:hAnsi="Arial" w:cs="Arial"/>
        </w:rPr>
        <w:t>Support the Chair of the B</w:t>
      </w:r>
      <w:r w:rsidR="0095733B" w:rsidRPr="004311EE">
        <w:rPr>
          <w:rFonts w:ascii="Arial" w:hAnsi="Arial" w:cs="Arial"/>
        </w:rPr>
        <w:t xml:space="preserve">oard </w:t>
      </w:r>
      <w:r w:rsidRPr="004311EE">
        <w:rPr>
          <w:rFonts w:ascii="Arial" w:hAnsi="Arial" w:cs="Arial"/>
        </w:rPr>
        <w:t>of Trustees to</w:t>
      </w:r>
      <w:r w:rsidR="0095733B" w:rsidRPr="004311EE">
        <w:rPr>
          <w:rFonts w:ascii="Arial" w:hAnsi="Arial" w:cs="Arial"/>
        </w:rPr>
        <w:t xml:space="preserve">: </w:t>
      </w:r>
      <w:r w:rsidR="00231AD1" w:rsidRPr="004311EE">
        <w:rPr>
          <w:rFonts w:ascii="Arial" w:hAnsi="Arial" w:cs="Arial"/>
        </w:rPr>
        <w:t xml:space="preserve"> </w:t>
      </w:r>
    </w:p>
    <w:p w14:paraId="4F4C1EB5" w14:textId="271F6B5C" w:rsidR="00231AD1" w:rsidRPr="004311EE" w:rsidRDefault="0095733B" w:rsidP="00231AD1">
      <w:pPr>
        <w:numPr>
          <w:ilvl w:val="0"/>
          <w:numId w:val="25"/>
        </w:numPr>
        <w:shd w:val="clear" w:color="auto" w:fill="FFFFFF"/>
        <w:spacing w:after="0" w:afterAutospacing="0"/>
        <w:jc w:val="both"/>
        <w:rPr>
          <w:rFonts w:ascii="Arial" w:hAnsi="Arial" w:cs="Arial"/>
        </w:rPr>
      </w:pPr>
      <w:r w:rsidRPr="004311EE">
        <w:rPr>
          <w:rFonts w:ascii="Arial" w:hAnsi="Arial" w:cs="Arial"/>
        </w:rPr>
        <w:t>Effectively govern</w:t>
      </w:r>
      <w:r w:rsidR="00231AD1" w:rsidRPr="004311EE">
        <w:rPr>
          <w:rFonts w:ascii="Arial" w:hAnsi="Arial" w:cs="Arial"/>
        </w:rPr>
        <w:t xml:space="preserve"> the </w:t>
      </w:r>
      <w:r w:rsidR="0057490C" w:rsidRPr="004311EE">
        <w:rPr>
          <w:rFonts w:ascii="Arial" w:hAnsi="Arial" w:cs="Arial"/>
        </w:rPr>
        <w:t>CIO</w:t>
      </w:r>
    </w:p>
    <w:p w14:paraId="18C7C5BD" w14:textId="75F508FB" w:rsidR="009E40E7" w:rsidRPr="004311EE" w:rsidRDefault="0095733B" w:rsidP="00231AD1">
      <w:pPr>
        <w:numPr>
          <w:ilvl w:val="0"/>
          <w:numId w:val="25"/>
        </w:numPr>
        <w:shd w:val="clear" w:color="auto" w:fill="FFFFFF"/>
        <w:spacing w:after="0" w:afterAutospacing="0"/>
        <w:jc w:val="both"/>
        <w:rPr>
          <w:rFonts w:ascii="Arial" w:hAnsi="Arial" w:cs="Arial"/>
        </w:rPr>
      </w:pPr>
      <w:r w:rsidRPr="004311EE">
        <w:rPr>
          <w:rFonts w:ascii="Arial" w:hAnsi="Arial" w:cs="Arial"/>
        </w:rPr>
        <w:t>Ensure</w:t>
      </w:r>
      <w:r w:rsidR="009E40E7" w:rsidRPr="004311EE">
        <w:rPr>
          <w:rFonts w:ascii="Arial" w:hAnsi="Arial" w:cs="Arial"/>
        </w:rPr>
        <w:t xml:space="preserve"> that </w:t>
      </w:r>
      <w:r w:rsidR="00231AD1" w:rsidRPr="004311EE">
        <w:rPr>
          <w:rFonts w:ascii="Arial" w:hAnsi="Arial" w:cs="Arial"/>
        </w:rPr>
        <w:t xml:space="preserve">the </w:t>
      </w:r>
      <w:r w:rsidR="0057490C" w:rsidRPr="004311EE">
        <w:rPr>
          <w:rFonts w:ascii="Arial" w:hAnsi="Arial" w:cs="Arial"/>
        </w:rPr>
        <w:t>CIO</w:t>
      </w:r>
      <w:r w:rsidR="009E40E7" w:rsidRPr="004311EE">
        <w:rPr>
          <w:rFonts w:ascii="Arial" w:hAnsi="Arial" w:cs="Arial"/>
        </w:rPr>
        <w:t xml:space="preserve"> </w:t>
      </w:r>
      <w:r w:rsidR="00231AD1" w:rsidRPr="004311EE">
        <w:rPr>
          <w:rFonts w:ascii="Arial" w:hAnsi="Arial" w:cs="Arial"/>
        </w:rPr>
        <w:t>operat</w:t>
      </w:r>
      <w:r w:rsidR="009E40E7" w:rsidRPr="004311EE">
        <w:rPr>
          <w:rFonts w:ascii="Arial" w:hAnsi="Arial" w:cs="Arial"/>
        </w:rPr>
        <w:t>es</w:t>
      </w:r>
      <w:r w:rsidR="00231AD1" w:rsidRPr="004311EE">
        <w:rPr>
          <w:rFonts w:ascii="Arial" w:hAnsi="Arial" w:cs="Arial"/>
        </w:rPr>
        <w:t xml:space="preserve"> within its charitable objectives</w:t>
      </w:r>
      <w:r w:rsidR="00710F30" w:rsidRPr="004311EE">
        <w:rPr>
          <w:rFonts w:ascii="Arial" w:hAnsi="Arial" w:cs="Arial"/>
        </w:rPr>
        <w:t>.</w:t>
      </w:r>
    </w:p>
    <w:p w14:paraId="3642D4F4" w14:textId="354870BE" w:rsidR="00231AD1" w:rsidRPr="004311EE" w:rsidRDefault="009E40E7" w:rsidP="00231AD1">
      <w:pPr>
        <w:numPr>
          <w:ilvl w:val="0"/>
          <w:numId w:val="25"/>
        </w:numPr>
        <w:shd w:val="clear" w:color="auto" w:fill="FFFFFF"/>
        <w:spacing w:after="0" w:afterAutospacing="0"/>
        <w:jc w:val="both"/>
        <w:rPr>
          <w:rFonts w:ascii="Arial" w:hAnsi="Arial" w:cs="Arial"/>
        </w:rPr>
      </w:pPr>
      <w:r w:rsidRPr="004311EE">
        <w:rPr>
          <w:rFonts w:ascii="Arial" w:hAnsi="Arial" w:cs="Arial"/>
        </w:rPr>
        <w:t>P</w:t>
      </w:r>
      <w:r w:rsidR="00231AD1" w:rsidRPr="004311EE">
        <w:rPr>
          <w:rFonts w:ascii="Arial" w:hAnsi="Arial" w:cs="Arial"/>
        </w:rPr>
        <w:t>rovid</w:t>
      </w:r>
      <w:r w:rsidRPr="004311EE">
        <w:rPr>
          <w:rFonts w:ascii="Arial" w:hAnsi="Arial" w:cs="Arial"/>
        </w:rPr>
        <w:t>e</w:t>
      </w:r>
      <w:r w:rsidR="00231AD1" w:rsidRPr="004311EE">
        <w:rPr>
          <w:rFonts w:ascii="Arial" w:hAnsi="Arial" w:cs="Arial"/>
        </w:rPr>
        <w:t xml:space="preserve"> a clear strategic direction for the </w:t>
      </w:r>
      <w:r w:rsidR="0057490C" w:rsidRPr="004311EE">
        <w:rPr>
          <w:rFonts w:ascii="Arial" w:hAnsi="Arial" w:cs="Arial"/>
        </w:rPr>
        <w:t>CIO</w:t>
      </w:r>
      <w:r w:rsidR="00710F30" w:rsidRPr="004311EE">
        <w:rPr>
          <w:rFonts w:ascii="Arial" w:hAnsi="Arial" w:cs="Arial"/>
        </w:rPr>
        <w:t>.</w:t>
      </w:r>
    </w:p>
    <w:p w14:paraId="3CF06E41" w14:textId="05C6FEAC" w:rsidR="00231AD1" w:rsidRPr="004311EE" w:rsidRDefault="009E40E7" w:rsidP="00231AD1">
      <w:pPr>
        <w:numPr>
          <w:ilvl w:val="0"/>
          <w:numId w:val="25"/>
        </w:numPr>
        <w:shd w:val="clear" w:color="auto" w:fill="FFFFFF"/>
        <w:spacing w:after="0" w:afterAutospacing="0"/>
        <w:jc w:val="both"/>
        <w:rPr>
          <w:rFonts w:ascii="Arial" w:hAnsi="Arial" w:cs="Arial"/>
        </w:rPr>
      </w:pPr>
      <w:r w:rsidRPr="004311EE">
        <w:rPr>
          <w:rFonts w:ascii="Arial" w:hAnsi="Arial" w:cs="Arial"/>
        </w:rPr>
        <w:t>R</w:t>
      </w:r>
      <w:r w:rsidR="00231AD1" w:rsidRPr="004311EE">
        <w:rPr>
          <w:rFonts w:ascii="Arial" w:hAnsi="Arial" w:cs="Arial"/>
        </w:rPr>
        <w:t xml:space="preserve">egularly review major risks and associated opportunities, and </w:t>
      </w:r>
      <w:r w:rsidR="0057490C" w:rsidRPr="004311EE">
        <w:rPr>
          <w:rFonts w:ascii="Arial" w:hAnsi="Arial" w:cs="Arial"/>
        </w:rPr>
        <w:t xml:space="preserve">ensure </w:t>
      </w:r>
      <w:r w:rsidR="00231AD1" w:rsidRPr="004311EE">
        <w:rPr>
          <w:rFonts w:ascii="Arial" w:hAnsi="Arial" w:cs="Arial"/>
        </w:rPr>
        <w:t>that systems are in place to take advantage of opportunities, and manage and mitigate the risks</w:t>
      </w:r>
      <w:r w:rsidR="00710F30" w:rsidRPr="004311EE">
        <w:rPr>
          <w:rFonts w:ascii="Arial" w:hAnsi="Arial" w:cs="Arial"/>
        </w:rPr>
        <w:t>.</w:t>
      </w:r>
    </w:p>
    <w:p w14:paraId="6EC296BE" w14:textId="788B70E2" w:rsidR="00231AD1" w:rsidRPr="004311EE" w:rsidRDefault="00231AD1" w:rsidP="00231AD1">
      <w:pPr>
        <w:numPr>
          <w:ilvl w:val="0"/>
          <w:numId w:val="25"/>
        </w:numPr>
        <w:shd w:val="clear" w:color="auto" w:fill="FFFFFF"/>
        <w:spacing w:after="0" w:afterAutospacing="0"/>
        <w:jc w:val="both"/>
        <w:rPr>
          <w:rFonts w:ascii="Arial" w:hAnsi="Arial" w:cs="Arial"/>
        </w:rPr>
      </w:pPr>
      <w:r w:rsidRPr="004311EE">
        <w:rPr>
          <w:rFonts w:ascii="Arial" w:hAnsi="Arial" w:cs="Arial"/>
        </w:rPr>
        <w:t xml:space="preserve">Ensure that the Board fulfils its duties to ensure sound financial health of the </w:t>
      </w:r>
      <w:r w:rsidR="0057490C" w:rsidRPr="004311EE">
        <w:rPr>
          <w:rFonts w:ascii="Arial" w:hAnsi="Arial" w:cs="Arial"/>
        </w:rPr>
        <w:t>CIO</w:t>
      </w:r>
      <w:r w:rsidRPr="004311EE">
        <w:rPr>
          <w:rFonts w:ascii="Arial" w:hAnsi="Arial" w:cs="Arial"/>
        </w:rPr>
        <w:t>, with systems in place to ensure financial accountability</w:t>
      </w:r>
      <w:r w:rsidR="00710F30" w:rsidRPr="004311EE">
        <w:rPr>
          <w:rFonts w:ascii="Arial" w:hAnsi="Arial" w:cs="Arial"/>
        </w:rPr>
        <w:t>.</w:t>
      </w:r>
    </w:p>
    <w:p w14:paraId="3A1DDCC7" w14:textId="77777777" w:rsidR="00231AD1" w:rsidRPr="004311EE" w:rsidRDefault="00231AD1" w:rsidP="000951CD">
      <w:pPr>
        <w:shd w:val="clear" w:color="auto" w:fill="FFFFFF"/>
        <w:spacing w:after="0" w:afterAutospacing="0"/>
        <w:jc w:val="both"/>
        <w:rPr>
          <w:rFonts w:ascii="Arial" w:hAnsi="Arial" w:cs="Arial"/>
        </w:rPr>
      </w:pPr>
    </w:p>
    <w:p w14:paraId="26AB8B8C" w14:textId="77777777" w:rsidR="00231AD1" w:rsidRPr="004311EE" w:rsidRDefault="00231AD1" w:rsidP="000951CD">
      <w:pPr>
        <w:shd w:val="clear" w:color="auto" w:fill="FFFFFF"/>
        <w:spacing w:after="0" w:afterAutospacing="0"/>
        <w:jc w:val="both"/>
        <w:rPr>
          <w:rFonts w:ascii="Arial" w:hAnsi="Arial" w:cs="Arial"/>
          <w:b/>
        </w:rPr>
      </w:pPr>
      <w:r w:rsidRPr="004311EE">
        <w:rPr>
          <w:rFonts w:ascii="Arial" w:hAnsi="Arial" w:cs="Arial"/>
          <w:b/>
        </w:rPr>
        <w:t>Governance</w:t>
      </w:r>
    </w:p>
    <w:p w14:paraId="451E25A5" w14:textId="77777777" w:rsidR="000951CD" w:rsidRPr="004311EE" w:rsidRDefault="000951CD" w:rsidP="000951CD">
      <w:pPr>
        <w:shd w:val="clear" w:color="auto" w:fill="FFFFFF"/>
        <w:spacing w:after="0" w:afterAutospacing="0"/>
        <w:jc w:val="both"/>
        <w:rPr>
          <w:rFonts w:ascii="Arial" w:hAnsi="Arial" w:cs="Arial"/>
          <w:b/>
        </w:rPr>
      </w:pPr>
    </w:p>
    <w:p w14:paraId="2F089BF0" w14:textId="1358A4E3" w:rsidR="00231AD1" w:rsidRPr="004311EE" w:rsidRDefault="00231AD1" w:rsidP="00231AD1">
      <w:pPr>
        <w:numPr>
          <w:ilvl w:val="0"/>
          <w:numId w:val="25"/>
        </w:numPr>
        <w:shd w:val="clear" w:color="auto" w:fill="FFFFFF"/>
        <w:spacing w:after="0" w:afterAutospacing="0"/>
        <w:jc w:val="both"/>
        <w:rPr>
          <w:rFonts w:ascii="Arial" w:hAnsi="Arial" w:cs="Arial"/>
        </w:rPr>
      </w:pPr>
      <w:r w:rsidRPr="004311EE">
        <w:rPr>
          <w:rFonts w:ascii="Arial" w:hAnsi="Arial" w:cs="Arial"/>
        </w:rPr>
        <w:t xml:space="preserve">Ensure that the governance arrangements are working in the most effective way for the </w:t>
      </w:r>
      <w:r w:rsidR="0057490C" w:rsidRPr="004311EE">
        <w:rPr>
          <w:rFonts w:ascii="Arial" w:hAnsi="Arial" w:cs="Arial"/>
        </w:rPr>
        <w:t>CIO</w:t>
      </w:r>
      <w:r w:rsidR="00710F30" w:rsidRPr="004311EE">
        <w:rPr>
          <w:rFonts w:ascii="Arial" w:hAnsi="Arial" w:cs="Arial"/>
        </w:rPr>
        <w:t>.</w:t>
      </w:r>
      <w:r w:rsidRPr="004311EE">
        <w:rPr>
          <w:rFonts w:ascii="Arial" w:hAnsi="Arial" w:cs="Arial"/>
        </w:rPr>
        <w:t xml:space="preserve"> </w:t>
      </w:r>
    </w:p>
    <w:p w14:paraId="78532232" w14:textId="5D1527C2" w:rsidR="00231AD1" w:rsidRPr="004311EE" w:rsidRDefault="00231AD1" w:rsidP="00231AD1">
      <w:pPr>
        <w:numPr>
          <w:ilvl w:val="0"/>
          <w:numId w:val="25"/>
        </w:numPr>
        <w:shd w:val="clear" w:color="auto" w:fill="FFFFFF"/>
        <w:spacing w:after="0" w:afterAutospacing="0"/>
        <w:jc w:val="both"/>
        <w:rPr>
          <w:rFonts w:ascii="Arial" w:hAnsi="Arial" w:cs="Arial"/>
        </w:rPr>
      </w:pPr>
      <w:r w:rsidRPr="004311EE">
        <w:rPr>
          <w:rFonts w:ascii="Arial" w:hAnsi="Arial" w:cs="Arial"/>
        </w:rPr>
        <w:t>Develop the</w:t>
      </w:r>
      <w:r w:rsidR="009E40E7" w:rsidRPr="004311EE">
        <w:rPr>
          <w:rFonts w:ascii="Arial" w:hAnsi="Arial" w:cs="Arial"/>
        </w:rPr>
        <w:t>ir</w:t>
      </w:r>
      <w:r w:rsidRPr="004311EE">
        <w:rPr>
          <w:rFonts w:ascii="Arial" w:hAnsi="Arial" w:cs="Arial"/>
        </w:rPr>
        <w:t xml:space="preserve"> knowledge and capability </w:t>
      </w:r>
      <w:r w:rsidR="009E40E7" w:rsidRPr="004311EE">
        <w:rPr>
          <w:rFonts w:ascii="Arial" w:hAnsi="Arial" w:cs="Arial"/>
        </w:rPr>
        <w:t xml:space="preserve">as </w:t>
      </w:r>
      <w:r w:rsidRPr="004311EE">
        <w:rPr>
          <w:rFonts w:ascii="Arial" w:hAnsi="Arial" w:cs="Arial"/>
        </w:rPr>
        <w:t>Trustees</w:t>
      </w:r>
      <w:r w:rsidR="00710F30" w:rsidRPr="004311EE">
        <w:rPr>
          <w:rFonts w:ascii="Arial" w:hAnsi="Arial" w:cs="Arial"/>
        </w:rPr>
        <w:t>.</w:t>
      </w:r>
      <w:r w:rsidRPr="004311EE">
        <w:rPr>
          <w:rFonts w:ascii="Arial" w:hAnsi="Arial" w:cs="Arial"/>
        </w:rPr>
        <w:t xml:space="preserve"> </w:t>
      </w:r>
    </w:p>
    <w:p w14:paraId="28F31502" w14:textId="69843CC3" w:rsidR="00231AD1" w:rsidRPr="004311EE" w:rsidRDefault="00231AD1" w:rsidP="00231AD1">
      <w:pPr>
        <w:numPr>
          <w:ilvl w:val="0"/>
          <w:numId w:val="25"/>
        </w:numPr>
        <w:shd w:val="clear" w:color="auto" w:fill="FFFFFF"/>
        <w:spacing w:after="0" w:afterAutospacing="0"/>
        <w:jc w:val="both"/>
        <w:rPr>
          <w:rFonts w:ascii="Arial" w:hAnsi="Arial" w:cs="Arial"/>
        </w:rPr>
      </w:pPr>
      <w:r w:rsidRPr="004311EE">
        <w:rPr>
          <w:rFonts w:ascii="Arial" w:hAnsi="Arial" w:cs="Arial"/>
        </w:rPr>
        <w:t xml:space="preserve">Work within any agreed policies adopted by the </w:t>
      </w:r>
      <w:r w:rsidR="0057490C" w:rsidRPr="004311EE">
        <w:rPr>
          <w:rFonts w:ascii="Arial" w:hAnsi="Arial" w:cs="Arial"/>
        </w:rPr>
        <w:t>CIO</w:t>
      </w:r>
      <w:r w:rsidR="00710F30" w:rsidRPr="004311EE">
        <w:rPr>
          <w:rFonts w:ascii="Arial" w:hAnsi="Arial" w:cs="Arial"/>
        </w:rPr>
        <w:t>.</w:t>
      </w:r>
      <w:r w:rsidRPr="004311EE">
        <w:rPr>
          <w:rFonts w:ascii="Arial" w:hAnsi="Arial" w:cs="Arial"/>
        </w:rPr>
        <w:t xml:space="preserve"> </w:t>
      </w:r>
    </w:p>
    <w:p w14:paraId="1079A3FA" w14:textId="343B63C1" w:rsidR="00104304" w:rsidRDefault="00104304">
      <w:pPr>
        <w:rPr>
          <w:rFonts w:ascii="Arial" w:hAnsi="Arial" w:cs="Arial"/>
          <w:b/>
        </w:rPr>
      </w:pPr>
      <w:r>
        <w:rPr>
          <w:rFonts w:ascii="Arial" w:hAnsi="Arial" w:cs="Arial"/>
          <w:b/>
        </w:rPr>
        <w:br w:type="page"/>
      </w:r>
    </w:p>
    <w:p w14:paraId="259474C8" w14:textId="77777777" w:rsidR="00231AD1" w:rsidRPr="004311EE" w:rsidRDefault="00231AD1" w:rsidP="00231AD1">
      <w:pPr>
        <w:shd w:val="clear" w:color="auto" w:fill="FFFFFF"/>
        <w:jc w:val="both"/>
        <w:rPr>
          <w:rFonts w:ascii="Arial" w:hAnsi="Arial" w:cs="Arial"/>
          <w:b/>
        </w:rPr>
      </w:pPr>
      <w:r w:rsidRPr="004311EE">
        <w:rPr>
          <w:rFonts w:ascii="Arial" w:hAnsi="Arial" w:cs="Arial"/>
          <w:b/>
        </w:rPr>
        <w:lastRenderedPageBreak/>
        <w:t xml:space="preserve">External Relations </w:t>
      </w:r>
    </w:p>
    <w:p w14:paraId="7661991D" w14:textId="4A5E01B9" w:rsidR="00231AD1" w:rsidRPr="004311EE" w:rsidRDefault="0057490C" w:rsidP="00231AD1">
      <w:pPr>
        <w:numPr>
          <w:ilvl w:val="0"/>
          <w:numId w:val="25"/>
        </w:numPr>
        <w:shd w:val="clear" w:color="auto" w:fill="FFFFFF"/>
        <w:spacing w:after="0" w:afterAutospacing="0"/>
        <w:jc w:val="both"/>
        <w:rPr>
          <w:rFonts w:ascii="Arial" w:hAnsi="Arial" w:cs="Arial"/>
        </w:rPr>
      </w:pPr>
      <w:r w:rsidRPr="004311EE">
        <w:rPr>
          <w:rFonts w:ascii="Arial" w:hAnsi="Arial" w:cs="Arial"/>
        </w:rPr>
        <w:t xml:space="preserve">Act as an ambassador </w:t>
      </w:r>
      <w:r w:rsidR="00231AD1" w:rsidRPr="004311EE">
        <w:rPr>
          <w:rFonts w:ascii="Arial" w:hAnsi="Arial" w:cs="Arial"/>
        </w:rPr>
        <w:t xml:space="preserve">for the </w:t>
      </w:r>
      <w:r w:rsidRPr="004311EE">
        <w:rPr>
          <w:rFonts w:ascii="Arial" w:hAnsi="Arial" w:cs="Arial"/>
        </w:rPr>
        <w:t>CIO</w:t>
      </w:r>
      <w:r w:rsidR="00710F30" w:rsidRPr="004311EE">
        <w:rPr>
          <w:rFonts w:ascii="Arial" w:hAnsi="Arial" w:cs="Arial"/>
        </w:rPr>
        <w:t>.</w:t>
      </w:r>
      <w:r w:rsidR="00231AD1" w:rsidRPr="004311EE">
        <w:rPr>
          <w:rFonts w:ascii="Arial" w:hAnsi="Arial" w:cs="Arial"/>
        </w:rPr>
        <w:t xml:space="preserve"> </w:t>
      </w:r>
    </w:p>
    <w:p w14:paraId="193BF6CE" w14:textId="4DDDE6A8" w:rsidR="00231AD1" w:rsidRPr="004311EE" w:rsidRDefault="00231AD1" w:rsidP="00231AD1">
      <w:pPr>
        <w:numPr>
          <w:ilvl w:val="0"/>
          <w:numId w:val="25"/>
        </w:numPr>
        <w:shd w:val="clear" w:color="auto" w:fill="FFFFFF"/>
        <w:spacing w:after="0" w:afterAutospacing="0"/>
        <w:jc w:val="both"/>
        <w:rPr>
          <w:rFonts w:ascii="Arial" w:hAnsi="Arial" w:cs="Arial"/>
        </w:rPr>
      </w:pPr>
      <w:r w:rsidRPr="004311EE">
        <w:rPr>
          <w:rFonts w:ascii="Arial" w:hAnsi="Arial" w:cs="Arial"/>
        </w:rPr>
        <w:t xml:space="preserve">Maintain </w:t>
      </w:r>
      <w:r w:rsidR="009E40E7" w:rsidRPr="004311EE">
        <w:rPr>
          <w:rFonts w:ascii="Arial" w:hAnsi="Arial" w:cs="Arial"/>
        </w:rPr>
        <w:t xml:space="preserve">appropriate </w:t>
      </w:r>
      <w:r w:rsidRPr="004311EE">
        <w:rPr>
          <w:rFonts w:ascii="Arial" w:hAnsi="Arial" w:cs="Arial"/>
        </w:rPr>
        <w:t xml:space="preserve">relationships </w:t>
      </w:r>
      <w:r w:rsidR="009E40E7" w:rsidRPr="004311EE">
        <w:rPr>
          <w:rFonts w:ascii="Arial" w:hAnsi="Arial" w:cs="Arial"/>
        </w:rPr>
        <w:t xml:space="preserve">with </w:t>
      </w:r>
      <w:r w:rsidR="0057490C" w:rsidRPr="004311EE">
        <w:rPr>
          <w:rFonts w:ascii="Arial" w:hAnsi="Arial" w:cs="Arial"/>
        </w:rPr>
        <w:t xml:space="preserve">UK-based Zimbabwean diaspora, with health and social care providers and other charities in the UK and Zimbabwe and with Zimbabwean government and officials. </w:t>
      </w:r>
    </w:p>
    <w:p w14:paraId="2C780DAF" w14:textId="43A47290" w:rsidR="00231AD1" w:rsidRPr="004311EE" w:rsidRDefault="00231AD1" w:rsidP="00231AD1">
      <w:pPr>
        <w:numPr>
          <w:ilvl w:val="0"/>
          <w:numId w:val="25"/>
        </w:numPr>
        <w:shd w:val="clear" w:color="auto" w:fill="FFFFFF"/>
        <w:spacing w:after="0" w:afterAutospacing="0"/>
        <w:jc w:val="both"/>
        <w:rPr>
          <w:rFonts w:ascii="Arial" w:hAnsi="Arial" w:cs="Arial"/>
        </w:rPr>
      </w:pPr>
      <w:r w:rsidRPr="004311EE">
        <w:rPr>
          <w:rFonts w:ascii="Arial" w:hAnsi="Arial" w:cs="Arial"/>
        </w:rPr>
        <w:t>Act as a spokesperson for the organisation when appropriate</w:t>
      </w:r>
      <w:r w:rsidR="00710F30" w:rsidRPr="004311EE">
        <w:rPr>
          <w:rFonts w:ascii="Arial" w:hAnsi="Arial" w:cs="Arial"/>
        </w:rPr>
        <w:t>.</w:t>
      </w:r>
    </w:p>
    <w:p w14:paraId="14B1CC0B" w14:textId="585487A3" w:rsidR="00231AD1" w:rsidRPr="004311EE" w:rsidRDefault="00231AD1" w:rsidP="00231AD1">
      <w:pPr>
        <w:numPr>
          <w:ilvl w:val="0"/>
          <w:numId w:val="25"/>
        </w:numPr>
        <w:shd w:val="clear" w:color="auto" w:fill="FFFFFF"/>
        <w:spacing w:after="0" w:afterAutospacing="0"/>
        <w:jc w:val="both"/>
        <w:rPr>
          <w:rFonts w:ascii="Arial" w:hAnsi="Arial" w:cs="Arial"/>
        </w:rPr>
      </w:pPr>
      <w:r w:rsidRPr="004311EE">
        <w:rPr>
          <w:rFonts w:ascii="Arial" w:hAnsi="Arial" w:cs="Arial"/>
        </w:rPr>
        <w:t xml:space="preserve">Represent the </w:t>
      </w:r>
      <w:r w:rsidR="0057490C" w:rsidRPr="004311EE">
        <w:rPr>
          <w:rFonts w:ascii="Arial" w:hAnsi="Arial" w:cs="Arial"/>
        </w:rPr>
        <w:t>CIO</w:t>
      </w:r>
      <w:r w:rsidRPr="004311EE">
        <w:rPr>
          <w:rFonts w:ascii="Arial" w:hAnsi="Arial" w:cs="Arial"/>
        </w:rPr>
        <w:t xml:space="preserve"> at external functions, meetings and events</w:t>
      </w:r>
      <w:r w:rsidR="00710F30" w:rsidRPr="004311EE">
        <w:rPr>
          <w:rFonts w:ascii="Arial" w:hAnsi="Arial" w:cs="Arial"/>
        </w:rPr>
        <w:t>.</w:t>
      </w:r>
    </w:p>
    <w:p w14:paraId="03ED70D5" w14:textId="69EE816A" w:rsidR="00231AD1" w:rsidRPr="004311EE" w:rsidRDefault="00231AD1" w:rsidP="009E40E7">
      <w:pPr>
        <w:shd w:val="clear" w:color="auto" w:fill="FFFFFF"/>
        <w:spacing w:after="0" w:afterAutospacing="0"/>
        <w:ind w:left="360"/>
        <w:jc w:val="both"/>
        <w:rPr>
          <w:rFonts w:ascii="Arial" w:hAnsi="Arial" w:cs="Arial"/>
        </w:rPr>
      </w:pPr>
    </w:p>
    <w:p w14:paraId="083978A9" w14:textId="77777777" w:rsidR="00231AD1" w:rsidRPr="004311EE" w:rsidRDefault="00231AD1" w:rsidP="00231AD1">
      <w:pPr>
        <w:shd w:val="clear" w:color="auto" w:fill="FFFFFF"/>
        <w:jc w:val="both"/>
        <w:rPr>
          <w:rFonts w:ascii="Arial" w:hAnsi="Arial" w:cs="Arial"/>
          <w:b/>
        </w:rPr>
      </w:pPr>
      <w:r w:rsidRPr="004311EE">
        <w:rPr>
          <w:rFonts w:ascii="Arial" w:hAnsi="Arial" w:cs="Arial"/>
          <w:b/>
        </w:rPr>
        <w:t>Efficiency and effectiveness</w:t>
      </w:r>
    </w:p>
    <w:p w14:paraId="0820BC9C" w14:textId="23BBE28D" w:rsidR="00231AD1" w:rsidRPr="004311EE" w:rsidRDefault="00231AD1" w:rsidP="00231AD1">
      <w:pPr>
        <w:numPr>
          <w:ilvl w:val="0"/>
          <w:numId w:val="25"/>
        </w:numPr>
        <w:shd w:val="clear" w:color="auto" w:fill="FFFFFF"/>
        <w:spacing w:after="0" w:afterAutospacing="0"/>
        <w:jc w:val="both"/>
        <w:rPr>
          <w:rFonts w:ascii="Arial" w:hAnsi="Arial" w:cs="Arial"/>
        </w:rPr>
      </w:pPr>
      <w:r w:rsidRPr="004311EE">
        <w:rPr>
          <w:rFonts w:ascii="Arial" w:hAnsi="Arial" w:cs="Arial"/>
        </w:rPr>
        <w:t>C</w:t>
      </w:r>
      <w:r w:rsidR="009E40E7" w:rsidRPr="004311EE">
        <w:rPr>
          <w:rFonts w:ascii="Arial" w:hAnsi="Arial" w:cs="Arial"/>
        </w:rPr>
        <w:t>ontribute constructively to meetings</w:t>
      </w:r>
      <w:r w:rsidRPr="004311EE">
        <w:rPr>
          <w:rFonts w:ascii="Arial" w:hAnsi="Arial" w:cs="Arial"/>
        </w:rPr>
        <w:t xml:space="preserve"> of the Board of Trustees</w:t>
      </w:r>
      <w:r w:rsidR="009E40E7" w:rsidRPr="004311EE">
        <w:rPr>
          <w:rFonts w:ascii="Arial" w:hAnsi="Arial" w:cs="Arial"/>
        </w:rPr>
        <w:t xml:space="preserve">, bringing </w:t>
      </w:r>
      <w:r w:rsidRPr="004311EE">
        <w:rPr>
          <w:rFonts w:ascii="Arial" w:hAnsi="Arial" w:cs="Arial"/>
        </w:rPr>
        <w:t>impartiality and objectivity to the decision making process</w:t>
      </w:r>
      <w:r w:rsidR="00710F30" w:rsidRPr="004311EE">
        <w:rPr>
          <w:rFonts w:ascii="Arial" w:hAnsi="Arial" w:cs="Arial"/>
        </w:rPr>
        <w:t>.</w:t>
      </w:r>
    </w:p>
    <w:p w14:paraId="37FC4393" w14:textId="522D6CEE" w:rsidR="009E40E7" w:rsidRPr="004311EE" w:rsidRDefault="009E40E7" w:rsidP="00873E45">
      <w:pPr>
        <w:numPr>
          <w:ilvl w:val="0"/>
          <w:numId w:val="25"/>
        </w:numPr>
        <w:shd w:val="clear" w:color="auto" w:fill="FFFFFF"/>
        <w:spacing w:after="0" w:afterAutospacing="0"/>
        <w:jc w:val="both"/>
        <w:rPr>
          <w:rFonts w:ascii="Arial" w:hAnsi="Arial" w:cs="Arial"/>
        </w:rPr>
      </w:pPr>
      <w:r w:rsidRPr="004311EE">
        <w:rPr>
          <w:rFonts w:ascii="Arial" w:hAnsi="Arial" w:cs="Arial"/>
        </w:rPr>
        <w:t xml:space="preserve">Contributing to </w:t>
      </w:r>
      <w:r w:rsidR="00231AD1" w:rsidRPr="004311EE">
        <w:rPr>
          <w:rFonts w:ascii="Arial" w:hAnsi="Arial" w:cs="Arial"/>
        </w:rPr>
        <w:t xml:space="preserve">decisions </w:t>
      </w:r>
      <w:r w:rsidRPr="004311EE">
        <w:rPr>
          <w:rFonts w:ascii="Arial" w:hAnsi="Arial" w:cs="Arial"/>
        </w:rPr>
        <w:t xml:space="preserve">that </w:t>
      </w:r>
      <w:r w:rsidR="00231AD1" w:rsidRPr="004311EE">
        <w:rPr>
          <w:rFonts w:ascii="Arial" w:hAnsi="Arial" w:cs="Arial"/>
        </w:rPr>
        <w:t xml:space="preserve">are taken in the best, long-term interests of the </w:t>
      </w:r>
      <w:r w:rsidR="0057490C" w:rsidRPr="004311EE">
        <w:rPr>
          <w:rFonts w:ascii="Arial" w:hAnsi="Arial" w:cs="Arial"/>
        </w:rPr>
        <w:t>CIO</w:t>
      </w:r>
      <w:r w:rsidR="00231AD1" w:rsidRPr="004311EE">
        <w:rPr>
          <w:rFonts w:ascii="Arial" w:hAnsi="Arial" w:cs="Arial"/>
        </w:rPr>
        <w:t xml:space="preserve"> and </w:t>
      </w:r>
      <w:r w:rsidR="0057490C" w:rsidRPr="004311EE">
        <w:rPr>
          <w:rFonts w:ascii="Arial" w:hAnsi="Arial" w:cs="Arial"/>
        </w:rPr>
        <w:t>taking collective</w:t>
      </w:r>
      <w:r w:rsidR="00231AD1" w:rsidRPr="004311EE">
        <w:rPr>
          <w:rFonts w:ascii="Arial" w:hAnsi="Arial" w:cs="Arial"/>
        </w:rPr>
        <w:t xml:space="preserve"> ownership </w:t>
      </w:r>
      <w:r w:rsidRPr="004311EE">
        <w:rPr>
          <w:rFonts w:ascii="Arial" w:hAnsi="Arial" w:cs="Arial"/>
        </w:rPr>
        <w:t>of decisions</w:t>
      </w:r>
      <w:r w:rsidR="00710F30" w:rsidRPr="004311EE">
        <w:rPr>
          <w:rFonts w:ascii="Arial" w:hAnsi="Arial" w:cs="Arial"/>
        </w:rPr>
        <w:t>.</w:t>
      </w:r>
    </w:p>
    <w:p w14:paraId="224C477D" w14:textId="62EE2528" w:rsidR="00231AD1" w:rsidRPr="004311EE" w:rsidRDefault="009E40E7" w:rsidP="00873E45">
      <w:pPr>
        <w:numPr>
          <w:ilvl w:val="0"/>
          <w:numId w:val="25"/>
        </w:numPr>
        <w:shd w:val="clear" w:color="auto" w:fill="FFFFFF"/>
        <w:spacing w:after="0" w:afterAutospacing="0"/>
        <w:jc w:val="both"/>
        <w:rPr>
          <w:rFonts w:ascii="Arial" w:hAnsi="Arial" w:cs="Arial"/>
        </w:rPr>
      </w:pPr>
      <w:r w:rsidRPr="004311EE">
        <w:rPr>
          <w:rFonts w:ascii="Arial" w:hAnsi="Arial" w:cs="Arial"/>
        </w:rPr>
        <w:t>M</w:t>
      </w:r>
      <w:r w:rsidR="00231AD1" w:rsidRPr="004311EE">
        <w:rPr>
          <w:rFonts w:ascii="Arial" w:hAnsi="Arial" w:cs="Arial"/>
        </w:rPr>
        <w:t>aintain and ensure that constructive relationships exist with and between the Trustees</w:t>
      </w:r>
      <w:r w:rsidR="00710F30" w:rsidRPr="004311EE">
        <w:rPr>
          <w:rFonts w:ascii="Arial" w:hAnsi="Arial" w:cs="Arial"/>
        </w:rPr>
        <w:t>.</w:t>
      </w:r>
    </w:p>
    <w:p w14:paraId="0BD24C67" w14:textId="77777777" w:rsidR="00152EE1" w:rsidRPr="004311EE" w:rsidRDefault="00152EE1" w:rsidP="00231AD1">
      <w:pPr>
        <w:shd w:val="clear" w:color="auto" w:fill="FFFFFF"/>
        <w:jc w:val="both"/>
        <w:rPr>
          <w:rFonts w:ascii="Arial" w:hAnsi="Arial" w:cs="Arial"/>
        </w:rPr>
      </w:pPr>
    </w:p>
    <w:p w14:paraId="233F164A" w14:textId="77777777" w:rsidR="00231AD1" w:rsidRPr="004311EE" w:rsidRDefault="00231AD1" w:rsidP="009916ED">
      <w:pPr>
        <w:shd w:val="clear" w:color="auto" w:fill="FFFFFF"/>
        <w:jc w:val="both"/>
        <w:rPr>
          <w:rFonts w:ascii="Arial" w:hAnsi="Arial" w:cs="Arial"/>
          <w:b/>
        </w:rPr>
      </w:pPr>
      <w:r w:rsidRPr="004311EE">
        <w:rPr>
          <w:rFonts w:ascii="Arial" w:hAnsi="Arial" w:cs="Arial"/>
          <w:b/>
        </w:rPr>
        <w:t>Relationship with the Chief Executive and the wider management team</w:t>
      </w:r>
    </w:p>
    <w:p w14:paraId="27D41CD1" w14:textId="479806AE" w:rsidR="00231AD1" w:rsidRDefault="00152EE1" w:rsidP="00231AD1">
      <w:pPr>
        <w:numPr>
          <w:ilvl w:val="0"/>
          <w:numId w:val="25"/>
        </w:numPr>
        <w:shd w:val="clear" w:color="auto" w:fill="FFFFFF"/>
        <w:spacing w:after="0" w:afterAutospacing="0"/>
        <w:jc w:val="both"/>
        <w:rPr>
          <w:rFonts w:ascii="Arial" w:hAnsi="Arial" w:cs="Arial"/>
        </w:rPr>
      </w:pPr>
      <w:r w:rsidRPr="004311EE">
        <w:rPr>
          <w:rFonts w:ascii="Arial" w:hAnsi="Arial" w:cs="Arial"/>
        </w:rPr>
        <w:t>Support the Chair to e</w:t>
      </w:r>
      <w:r w:rsidR="00231AD1" w:rsidRPr="004311EE">
        <w:rPr>
          <w:rFonts w:ascii="Arial" w:hAnsi="Arial" w:cs="Arial"/>
        </w:rPr>
        <w:t>stablish and build a</w:t>
      </w:r>
      <w:r w:rsidR="009E40E7" w:rsidRPr="004311EE">
        <w:rPr>
          <w:rFonts w:ascii="Arial" w:hAnsi="Arial" w:cs="Arial"/>
        </w:rPr>
        <w:t xml:space="preserve">n appropriate </w:t>
      </w:r>
      <w:r w:rsidR="00231AD1" w:rsidRPr="004311EE">
        <w:rPr>
          <w:rFonts w:ascii="Arial" w:hAnsi="Arial" w:cs="Arial"/>
        </w:rPr>
        <w:t>working relationship with the Chief Executive</w:t>
      </w:r>
      <w:r w:rsidR="009E40E7" w:rsidRPr="004311EE">
        <w:rPr>
          <w:rFonts w:ascii="Arial" w:hAnsi="Arial" w:cs="Arial"/>
        </w:rPr>
        <w:t xml:space="preserve"> and the wider management team</w:t>
      </w:r>
      <w:r w:rsidR="00710F30" w:rsidRPr="004311EE">
        <w:rPr>
          <w:rFonts w:ascii="Arial" w:hAnsi="Arial" w:cs="Arial"/>
        </w:rPr>
        <w:t>.</w:t>
      </w:r>
    </w:p>
    <w:p w14:paraId="45C51D37" w14:textId="32EDD154" w:rsidR="00D278D5" w:rsidRDefault="00D278D5" w:rsidP="00D278D5">
      <w:pPr>
        <w:shd w:val="clear" w:color="auto" w:fill="FFFFFF"/>
        <w:spacing w:after="0" w:afterAutospacing="0"/>
        <w:ind w:left="360"/>
        <w:jc w:val="both"/>
        <w:rPr>
          <w:rFonts w:ascii="Arial" w:hAnsi="Arial" w:cs="Arial"/>
        </w:rPr>
      </w:pPr>
    </w:p>
    <w:p w14:paraId="38B39819" w14:textId="77777777" w:rsidR="00D278D5" w:rsidRPr="004311EE" w:rsidRDefault="00D278D5" w:rsidP="00D278D5">
      <w:pPr>
        <w:autoSpaceDE w:val="0"/>
        <w:autoSpaceDN w:val="0"/>
        <w:adjustRightInd w:val="0"/>
        <w:jc w:val="both"/>
        <w:rPr>
          <w:rFonts w:ascii="Arial" w:hAnsi="Arial" w:cs="Arial"/>
          <w:b/>
          <w:bCs/>
        </w:rPr>
      </w:pPr>
      <w:r w:rsidRPr="004311EE">
        <w:rPr>
          <w:rFonts w:ascii="Arial" w:hAnsi="Arial" w:cs="Arial"/>
          <w:b/>
          <w:bCs/>
        </w:rPr>
        <w:t>Terms</w:t>
      </w:r>
    </w:p>
    <w:p w14:paraId="5CDEBF76" w14:textId="77777777" w:rsidR="00D278D5" w:rsidRPr="009177FC" w:rsidRDefault="00D278D5" w:rsidP="00D278D5">
      <w:pPr>
        <w:autoSpaceDE w:val="0"/>
        <w:autoSpaceDN w:val="0"/>
        <w:adjustRightInd w:val="0"/>
        <w:jc w:val="both"/>
        <w:rPr>
          <w:rFonts w:ascii="Arial" w:hAnsi="Arial" w:cs="Arial"/>
          <w:b/>
          <w:bCs/>
        </w:rPr>
      </w:pPr>
      <w:r w:rsidRPr="004311EE">
        <w:rPr>
          <w:rFonts w:ascii="Arial" w:hAnsi="Arial" w:cs="Arial"/>
        </w:rPr>
        <w:t xml:space="preserve">Trustees will serve a two-year term and will be eligible for re-appointment for one additional term.  </w:t>
      </w:r>
    </w:p>
    <w:p w14:paraId="65DC7B54" w14:textId="77777777" w:rsidR="00B13F05" w:rsidRDefault="00B13F05" w:rsidP="00D278D5">
      <w:pPr>
        <w:shd w:val="clear" w:color="auto" w:fill="FFFFFF"/>
        <w:spacing w:after="0" w:afterAutospacing="0"/>
        <w:ind w:left="360"/>
        <w:jc w:val="both"/>
        <w:rPr>
          <w:rFonts w:ascii="Arial" w:hAnsi="Arial" w:cs="Arial"/>
        </w:rPr>
        <w:sectPr w:rsidR="00B13F05" w:rsidSect="000F0106">
          <w:headerReference w:type="default" r:id="rId8"/>
          <w:footerReference w:type="default" r:id="rId9"/>
          <w:headerReference w:type="first" r:id="rId10"/>
          <w:footerReference w:type="first" r:id="rId11"/>
          <w:pgSz w:w="11906" w:h="16838" w:code="9"/>
          <w:pgMar w:top="1418" w:right="1418" w:bottom="1191" w:left="1418" w:header="567" w:footer="0" w:gutter="0"/>
          <w:pgNumType w:start="0"/>
          <w:cols w:space="708"/>
          <w:titlePg/>
          <w:docGrid w:linePitch="360"/>
        </w:sectPr>
      </w:pPr>
    </w:p>
    <w:p w14:paraId="68845B68" w14:textId="3069CCA4" w:rsidR="00D278D5" w:rsidRPr="004311EE" w:rsidRDefault="00D278D5" w:rsidP="00D278D5">
      <w:pPr>
        <w:shd w:val="clear" w:color="auto" w:fill="FFFFFF"/>
        <w:spacing w:after="0" w:afterAutospacing="0"/>
        <w:ind w:left="360"/>
        <w:jc w:val="both"/>
        <w:rPr>
          <w:rFonts w:ascii="Arial" w:hAnsi="Arial" w:cs="Arial"/>
        </w:rPr>
      </w:pPr>
    </w:p>
    <w:p w14:paraId="412F28EC" w14:textId="742AF1D1" w:rsidR="0013601F" w:rsidRPr="009916ED" w:rsidRDefault="00B13F05" w:rsidP="009916ED">
      <w:pPr>
        <w:rPr>
          <w:rFonts w:ascii="Arial" w:hAnsi="Arial" w:cs="Arial"/>
          <w:b/>
          <w:bCs/>
        </w:rPr>
      </w:pPr>
      <w:r w:rsidRPr="009916ED">
        <w:rPr>
          <w:rFonts w:ascii="Arial" w:hAnsi="Arial" w:cs="Arial"/>
          <w:b/>
          <w:bCs/>
        </w:rPr>
        <w:t>Person specification</w:t>
      </w:r>
    </w:p>
    <w:tbl>
      <w:tblPr>
        <w:tblStyle w:val="TableGrid"/>
        <w:tblW w:w="5000" w:type="pct"/>
        <w:tblLook w:val="04A0" w:firstRow="1" w:lastRow="0" w:firstColumn="1" w:lastColumn="0" w:noHBand="0" w:noVBand="1"/>
      </w:tblPr>
      <w:tblGrid>
        <w:gridCol w:w="519"/>
        <w:gridCol w:w="4227"/>
        <w:gridCol w:w="2479"/>
        <w:gridCol w:w="2490"/>
        <w:gridCol w:w="2719"/>
        <w:gridCol w:w="2011"/>
      </w:tblGrid>
      <w:tr w:rsidR="00CE39EE" w:rsidRPr="009177FC" w14:paraId="763ABF12" w14:textId="77777777" w:rsidTr="00CE39EE">
        <w:tc>
          <w:tcPr>
            <w:tcW w:w="1643" w:type="pct"/>
            <w:gridSpan w:val="2"/>
            <w:vMerge w:val="restart"/>
          </w:tcPr>
          <w:p w14:paraId="7BEBEA39" w14:textId="77777777" w:rsidR="00CE39EE" w:rsidRPr="00CE39EE" w:rsidRDefault="00CE39EE" w:rsidP="002B6200">
            <w:pPr>
              <w:pStyle w:val="Heading2"/>
              <w:spacing w:before="0" w:afterAutospacing="0"/>
              <w:jc w:val="center"/>
              <w:outlineLvl w:val="1"/>
              <w:rPr>
                <w:rFonts w:ascii="Arial" w:hAnsi="Arial" w:cs="Arial"/>
                <w:sz w:val="24"/>
                <w:szCs w:val="24"/>
              </w:rPr>
            </w:pPr>
            <w:r w:rsidRPr="00CE39EE">
              <w:rPr>
                <w:rFonts w:ascii="Arial" w:hAnsi="Arial" w:cs="Arial"/>
                <w:sz w:val="24"/>
                <w:szCs w:val="24"/>
              </w:rPr>
              <w:t>Personal Qualities</w:t>
            </w:r>
          </w:p>
        </w:tc>
        <w:tc>
          <w:tcPr>
            <w:tcW w:w="858" w:type="pct"/>
            <w:vMerge w:val="restart"/>
            <w:vAlign w:val="center"/>
          </w:tcPr>
          <w:p w14:paraId="24859335" w14:textId="77777777" w:rsidR="00CE39EE" w:rsidRPr="009177FC" w:rsidRDefault="00CE39EE"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Essential</w:t>
            </w:r>
          </w:p>
        </w:tc>
        <w:tc>
          <w:tcPr>
            <w:tcW w:w="862" w:type="pct"/>
            <w:vMerge w:val="restart"/>
            <w:vAlign w:val="center"/>
          </w:tcPr>
          <w:p w14:paraId="336D0D87" w14:textId="77777777" w:rsidR="00CE39EE" w:rsidRPr="009177FC" w:rsidRDefault="00CE39EE"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Desirable</w:t>
            </w:r>
          </w:p>
        </w:tc>
        <w:tc>
          <w:tcPr>
            <w:tcW w:w="1637" w:type="pct"/>
            <w:gridSpan w:val="2"/>
            <w:vAlign w:val="center"/>
          </w:tcPr>
          <w:p w14:paraId="79ACD380" w14:textId="77777777" w:rsidR="00CE39EE" w:rsidRPr="009177FC" w:rsidRDefault="00CE39EE"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To be demonstrated at</w:t>
            </w:r>
          </w:p>
        </w:tc>
      </w:tr>
      <w:tr w:rsidR="00CE39EE" w:rsidRPr="009177FC" w14:paraId="19B34575" w14:textId="77777777" w:rsidTr="00CE39EE">
        <w:tc>
          <w:tcPr>
            <w:tcW w:w="1643" w:type="pct"/>
            <w:gridSpan w:val="2"/>
            <w:vMerge/>
          </w:tcPr>
          <w:p w14:paraId="780A302A" w14:textId="77777777" w:rsidR="00CE39EE" w:rsidRPr="009177FC" w:rsidRDefault="00CE39EE" w:rsidP="002B6200">
            <w:pPr>
              <w:shd w:val="clear" w:color="auto" w:fill="FFFFFF"/>
              <w:spacing w:afterAutospacing="0"/>
              <w:jc w:val="center"/>
              <w:rPr>
                <w:rFonts w:ascii="Arial" w:hAnsi="Arial" w:cs="Arial"/>
                <w:sz w:val="18"/>
                <w:szCs w:val="18"/>
              </w:rPr>
            </w:pPr>
          </w:p>
        </w:tc>
        <w:tc>
          <w:tcPr>
            <w:tcW w:w="858" w:type="pct"/>
            <w:vMerge/>
            <w:vAlign w:val="center"/>
          </w:tcPr>
          <w:p w14:paraId="39E6B4A4" w14:textId="77777777" w:rsidR="00CE39EE" w:rsidRPr="009177FC" w:rsidRDefault="00CE39EE" w:rsidP="002B6200">
            <w:pPr>
              <w:pStyle w:val="Heading2"/>
              <w:spacing w:before="0" w:afterAutospacing="0"/>
              <w:jc w:val="center"/>
              <w:outlineLvl w:val="1"/>
              <w:rPr>
                <w:rFonts w:ascii="Arial" w:hAnsi="Arial" w:cs="Arial"/>
                <w:sz w:val="18"/>
                <w:szCs w:val="18"/>
              </w:rPr>
            </w:pPr>
          </w:p>
        </w:tc>
        <w:tc>
          <w:tcPr>
            <w:tcW w:w="862" w:type="pct"/>
            <w:vMerge/>
            <w:vAlign w:val="center"/>
          </w:tcPr>
          <w:p w14:paraId="62ACDB4E" w14:textId="77777777" w:rsidR="00CE39EE" w:rsidRPr="009177FC" w:rsidRDefault="00CE39EE" w:rsidP="002B6200">
            <w:pPr>
              <w:pStyle w:val="Heading2"/>
              <w:spacing w:before="0" w:afterAutospacing="0"/>
              <w:jc w:val="center"/>
              <w:outlineLvl w:val="1"/>
              <w:rPr>
                <w:rFonts w:ascii="Arial" w:hAnsi="Arial" w:cs="Arial"/>
                <w:sz w:val="18"/>
                <w:szCs w:val="18"/>
              </w:rPr>
            </w:pPr>
          </w:p>
        </w:tc>
        <w:tc>
          <w:tcPr>
            <w:tcW w:w="941" w:type="pct"/>
            <w:vAlign w:val="center"/>
          </w:tcPr>
          <w:p w14:paraId="1C663679" w14:textId="77777777" w:rsidR="00CE39EE" w:rsidRPr="009177FC" w:rsidRDefault="00CE39EE"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Application</w:t>
            </w:r>
          </w:p>
        </w:tc>
        <w:tc>
          <w:tcPr>
            <w:tcW w:w="696" w:type="pct"/>
            <w:vAlign w:val="center"/>
          </w:tcPr>
          <w:p w14:paraId="18449275" w14:textId="77777777" w:rsidR="00CE39EE" w:rsidRPr="009177FC" w:rsidRDefault="00CE39EE"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Interview</w:t>
            </w:r>
          </w:p>
        </w:tc>
      </w:tr>
      <w:tr w:rsidR="009916ED" w:rsidRPr="009177FC" w14:paraId="6E9BF5BC" w14:textId="77777777" w:rsidTr="002B6200">
        <w:tc>
          <w:tcPr>
            <w:tcW w:w="180" w:type="pct"/>
          </w:tcPr>
          <w:p w14:paraId="0D7C60C4"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1</w:t>
            </w:r>
          </w:p>
        </w:tc>
        <w:tc>
          <w:tcPr>
            <w:tcW w:w="1463" w:type="pct"/>
          </w:tcPr>
          <w:p w14:paraId="7798E8B6" w14:textId="77777777" w:rsidR="009916ED" w:rsidRPr="009177FC" w:rsidRDefault="009916ED" w:rsidP="002B6200">
            <w:pPr>
              <w:shd w:val="clear" w:color="auto" w:fill="FFFFFF"/>
              <w:spacing w:afterAutospacing="0"/>
              <w:jc w:val="both"/>
              <w:rPr>
                <w:rFonts w:ascii="Arial" w:hAnsi="Arial" w:cs="Arial"/>
                <w:sz w:val="18"/>
                <w:szCs w:val="18"/>
              </w:rPr>
            </w:pPr>
            <w:r w:rsidRPr="009177FC">
              <w:rPr>
                <w:rFonts w:ascii="Arial" w:hAnsi="Arial" w:cs="Arial"/>
                <w:sz w:val="18"/>
                <w:szCs w:val="18"/>
              </w:rPr>
              <w:t>Demonstrate a strong passion and commitment to the CIO, its strategic objectives and cause.</w:t>
            </w:r>
          </w:p>
        </w:tc>
        <w:tc>
          <w:tcPr>
            <w:tcW w:w="858" w:type="pct"/>
            <w:vAlign w:val="center"/>
          </w:tcPr>
          <w:p w14:paraId="40248015"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862" w:type="pct"/>
            <w:vAlign w:val="center"/>
          </w:tcPr>
          <w:p w14:paraId="53528A1B"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941" w:type="pct"/>
            <w:vAlign w:val="center"/>
          </w:tcPr>
          <w:p w14:paraId="20891DE7"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696" w:type="pct"/>
            <w:vAlign w:val="center"/>
          </w:tcPr>
          <w:p w14:paraId="474CF691"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r>
      <w:tr w:rsidR="009916ED" w:rsidRPr="009177FC" w14:paraId="5D3AF434" w14:textId="77777777" w:rsidTr="002B6200">
        <w:tc>
          <w:tcPr>
            <w:tcW w:w="180" w:type="pct"/>
          </w:tcPr>
          <w:p w14:paraId="702F1E10"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2</w:t>
            </w:r>
          </w:p>
        </w:tc>
        <w:tc>
          <w:tcPr>
            <w:tcW w:w="1463" w:type="pct"/>
          </w:tcPr>
          <w:p w14:paraId="5AA133E3" w14:textId="77777777" w:rsidR="009916ED" w:rsidRPr="009177FC" w:rsidRDefault="009916ED" w:rsidP="002B6200">
            <w:pPr>
              <w:shd w:val="clear" w:color="auto" w:fill="FFFFFF"/>
              <w:spacing w:afterAutospacing="0"/>
              <w:jc w:val="both"/>
              <w:rPr>
                <w:rFonts w:ascii="Arial" w:hAnsi="Arial" w:cs="Arial"/>
                <w:sz w:val="18"/>
                <w:szCs w:val="18"/>
              </w:rPr>
            </w:pPr>
            <w:r w:rsidRPr="009177FC">
              <w:rPr>
                <w:rFonts w:ascii="Arial" w:hAnsi="Arial" w:cs="Arial"/>
                <w:sz w:val="18"/>
                <w:szCs w:val="18"/>
              </w:rPr>
              <w:t xml:space="preserve">Demonstrate knowledge and awareness of Zimbabwean culture, of mental health care provision and the needs of people with mental health problems in Zimbabwe. </w:t>
            </w:r>
          </w:p>
        </w:tc>
        <w:tc>
          <w:tcPr>
            <w:tcW w:w="858" w:type="pct"/>
            <w:vAlign w:val="center"/>
          </w:tcPr>
          <w:p w14:paraId="755070D7"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862" w:type="pct"/>
            <w:vAlign w:val="center"/>
          </w:tcPr>
          <w:p w14:paraId="2A05DF18"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941" w:type="pct"/>
            <w:vAlign w:val="center"/>
          </w:tcPr>
          <w:p w14:paraId="3E4C6047"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696" w:type="pct"/>
            <w:vAlign w:val="center"/>
          </w:tcPr>
          <w:p w14:paraId="1316655A"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r>
      <w:tr w:rsidR="009916ED" w:rsidRPr="009177FC" w14:paraId="46CECC8F" w14:textId="77777777" w:rsidTr="002B6200">
        <w:tc>
          <w:tcPr>
            <w:tcW w:w="180" w:type="pct"/>
          </w:tcPr>
          <w:p w14:paraId="39B745CF"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3</w:t>
            </w:r>
          </w:p>
        </w:tc>
        <w:tc>
          <w:tcPr>
            <w:tcW w:w="1463" w:type="pct"/>
          </w:tcPr>
          <w:p w14:paraId="46FDE4A6" w14:textId="77777777" w:rsidR="009916ED" w:rsidRPr="009177FC" w:rsidRDefault="009916ED" w:rsidP="002B6200">
            <w:pPr>
              <w:shd w:val="clear" w:color="auto" w:fill="FFFFFF"/>
              <w:spacing w:afterAutospacing="0"/>
              <w:jc w:val="both"/>
              <w:rPr>
                <w:rFonts w:ascii="Arial" w:hAnsi="Arial" w:cs="Arial"/>
                <w:sz w:val="18"/>
                <w:szCs w:val="18"/>
              </w:rPr>
            </w:pPr>
            <w:r w:rsidRPr="009177FC">
              <w:rPr>
                <w:rFonts w:ascii="Arial" w:hAnsi="Arial" w:cs="Arial"/>
                <w:sz w:val="18"/>
                <w:szCs w:val="18"/>
              </w:rPr>
              <w:t>Demonstrate tact and diplomacy, with the ability to listen and engage effectively.</w:t>
            </w:r>
          </w:p>
        </w:tc>
        <w:tc>
          <w:tcPr>
            <w:tcW w:w="858" w:type="pct"/>
            <w:vAlign w:val="center"/>
          </w:tcPr>
          <w:p w14:paraId="153994F7"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862" w:type="pct"/>
            <w:vAlign w:val="center"/>
          </w:tcPr>
          <w:p w14:paraId="5D148758"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941" w:type="pct"/>
            <w:vAlign w:val="center"/>
          </w:tcPr>
          <w:p w14:paraId="77991CF9"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696" w:type="pct"/>
            <w:vAlign w:val="center"/>
          </w:tcPr>
          <w:p w14:paraId="47F96CC6"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r>
      <w:tr w:rsidR="009916ED" w:rsidRPr="009177FC" w14:paraId="1F08E23D" w14:textId="77777777" w:rsidTr="002B6200">
        <w:tc>
          <w:tcPr>
            <w:tcW w:w="180" w:type="pct"/>
          </w:tcPr>
          <w:p w14:paraId="068A619F"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4</w:t>
            </w:r>
          </w:p>
        </w:tc>
        <w:tc>
          <w:tcPr>
            <w:tcW w:w="1463" w:type="pct"/>
          </w:tcPr>
          <w:p w14:paraId="05CFB1CF" w14:textId="77777777" w:rsidR="009916ED" w:rsidRPr="009177FC" w:rsidRDefault="009916ED" w:rsidP="002B6200">
            <w:pPr>
              <w:shd w:val="clear" w:color="auto" w:fill="FFFFFF"/>
              <w:spacing w:afterAutospacing="0"/>
              <w:jc w:val="both"/>
              <w:rPr>
                <w:rFonts w:ascii="Arial" w:hAnsi="Arial" w:cs="Arial"/>
                <w:sz w:val="18"/>
                <w:szCs w:val="18"/>
              </w:rPr>
            </w:pPr>
            <w:r w:rsidRPr="009177FC">
              <w:rPr>
                <w:rFonts w:ascii="Arial" w:hAnsi="Arial" w:cs="Arial"/>
                <w:sz w:val="18"/>
                <w:szCs w:val="18"/>
              </w:rPr>
              <w:t>Good networking capabilities that can be utilised for the benefit of the CIO.</w:t>
            </w:r>
          </w:p>
        </w:tc>
        <w:tc>
          <w:tcPr>
            <w:tcW w:w="858" w:type="pct"/>
            <w:vAlign w:val="center"/>
          </w:tcPr>
          <w:p w14:paraId="0BE509A6"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862" w:type="pct"/>
            <w:vAlign w:val="center"/>
          </w:tcPr>
          <w:p w14:paraId="6CAFE8AA"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941" w:type="pct"/>
            <w:vAlign w:val="center"/>
          </w:tcPr>
          <w:p w14:paraId="337DA6EA"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696" w:type="pct"/>
            <w:vAlign w:val="center"/>
          </w:tcPr>
          <w:p w14:paraId="76791ADF"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r>
      <w:tr w:rsidR="009916ED" w:rsidRPr="009177FC" w14:paraId="29BD368A" w14:textId="77777777" w:rsidTr="002B6200">
        <w:tc>
          <w:tcPr>
            <w:tcW w:w="180" w:type="pct"/>
          </w:tcPr>
          <w:p w14:paraId="32DBF023"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5</w:t>
            </w:r>
          </w:p>
        </w:tc>
        <w:tc>
          <w:tcPr>
            <w:tcW w:w="1463" w:type="pct"/>
          </w:tcPr>
          <w:p w14:paraId="3A984E79" w14:textId="77777777" w:rsidR="009916ED" w:rsidRPr="009177FC" w:rsidRDefault="009916ED" w:rsidP="002B6200">
            <w:pPr>
              <w:shd w:val="clear" w:color="auto" w:fill="FFFFFF"/>
              <w:spacing w:afterAutospacing="0"/>
              <w:jc w:val="both"/>
              <w:rPr>
                <w:rFonts w:ascii="Arial" w:hAnsi="Arial" w:cs="Arial"/>
                <w:sz w:val="18"/>
                <w:szCs w:val="18"/>
              </w:rPr>
            </w:pPr>
            <w:r w:rsidRPr="009177FC">
              <w:rPr>
                <w:rFonts w:ascii="Arial" w:hAnsi="Arial" w:cs="Arial"/>
                <w:sz w:val="18"/>
                <w:szCs w:val="18"/>
              </w:rPr>
              <w:t xml:space="preserve">Ability to foster and promote a collaborative team environment. </w:t>
            </w:r>
          </w:p>
        </w:tc>
        <w:tc>
          <w:tcPr>
            <w:tcW w:w="858" w:type="pct"/>
            <w:vAlign w:val="center"/>
          </w:tcPr>
          <w:p w14:paraId="0007570C"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862" w:type="pct"/>
            <w:vAlign w:val="center"/>
          </w:tcPr>
          <w:p w14:paraId="34A307BB"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941" w:type="pct"/>
            <w:vAlign w:val="center"/>
          </w:tcPr>
          <w:p w14:paraId="6D6C5664"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696" w:type="pct"/>
            <w:vAlign w:val="center"/>
          </w:tcPr>
          <w:p w14:paraId="703B306A"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r>
      <w:tr w:rsidR="009916ED" w:rsidRPr="009177FC" w14:paraId="700CE567" w14:textId="77777777" w:rsidTr="002B6200">
        <w:tc>
          <w:tcPr>
            <w:tcW w:w="180" w:type="pct"/>
          </w:tcPr>
          <w:p w14:paraId="5AE2127D"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6</w:t>
            </w:r>
          </w:p>
        </w:tc>
        <w:tc>
          <w:tcPr>
            <w:tcW w:w="1463" w:type="pct"/>
          </w:tcPr>
          <w:p w14:paraId="2DEC34C1" w14:textId="77777777" w:rsidR="009916ED" w:rsidRPr="009177FC" w:rsidRDefault="009916ED" w:rsidP="002B6200">
            <w:pPr>
              <w:shd w:val="clear" w:color="auto" w:fill="FFFFFF"/>
              <w:spacing w:afterAutospacing="0"/>
              <w:jc w:val="both"/>
              <w:rPr>
                <w:rFonts w:ascii="Arial" w:hAnsi="Arial" w:cs="Arial"/>
                <w:sz w:val="18"/>
                <w:szCs w:val="18"/>
              </w:rPr>
            </w:pPr>
            <w:r w:rsidRPr="009177FC">
              <w:rPr>
                <w:rFonts w:ascii="Arial" w:hAnsi="Arial" w:cs="Arial"/>
                <w:sz w:val="18"/>
                <w:szCs w:val="18"/>
              </w:rPr>
              <w:t>Ability to commit time to conduct the role well.</w:t>
            </w:r>
          </w:p>
        </w:tc>
        <w:tc>
          <w:tcPr>
            <w:tcW w:w="858" w:type="pct"/>
            <w:vAlign w:val="center"/>
          </w:tcPr>
          <w:p w14:paraId="59B0A6CE"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862" w:type="pct"/>
            <w:vAlign w:val="center"/>
          </w:tcPr>
          <w:p w14:paraId="68FC0CBE"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941" w:type="pct"/>
            <w:vAlign w:val="center"/>
          </w:tcPr>
          <w:p w14:paraId="2881C20C"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696" w:type="pct"/>
            <w:vAlign w:val="center"/>
          </w:tcPr>
          <w:p w14:paraId="14FE04DA"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r>
      <w:tr w:rsidR="00CE39EE" w:rsidRPr="009177FC" w14:paraId="6DC064B9" w14:textId="77777777" w:rsidTr="00CE39EE">
        <w:tc>
          <w:tcPr>
            <w:tcW w:w="1643" w:type="pct"/>
            <w:gridSpan w:val="2"/>
          </w:tcPr>
          <w:p w14:paraId="02865A97" w14:textId="77777777" w:rsidR="00CE39EE" w:rsidRPr="00CE39EE" w:rsidRDefault="00CE39EE" w:rsidP="00CE39EE">
            <w:pPr>
              <w:pStyle w:val="Heading2"/>
              <w:spacing w:before="0" w:afterAutospacing="0"/>
              <w:jc w:val="center"/>
              <w:outlineLvl w:val="1"/>
              <w:rPr>
                <w:rFonts w:ascii="Arial" w:hAnsi="Arial" w:cs="Arial"/>
                <w:sz w:val="24"/>
                <w:szCs w:val="24"/>
              </w:rPr>
            </w:pPr>
            <w:r w:rsidRPr="00CE39EE">
              <w:rPr>
                <w:rFonts w:ascii="Arial" w:hAnsi="Arial" w:cs="Arial"/>
                <w:sz w:val="24"/>
                <w:szCs w:val="24"/>
              </w:rPr>
              <w:t>Experience</w:t>
            </w:r>
          </w:p>
        </w:tc>
        <w:tc>
          <w:tcPr>
            <w:tcW w:w="858" w:type="pct"/>
            <w:vAlign w:val="center"/>
          </w:tcPr>
          <w:p w14:paraId="774E0BA6" w14:textId="77777777" w:rsidR="00CE39EE" w:rsidRPr="009177FC" w:rsidRDefault="00CE39EE" w:rsidP="002B6200">
            <w:pPr>
              <w:pStyle w:val="Heading2"/>
              <w:spacing w:before="0" w:afterAutospacing="0"/>
              <w:jc w:val="center"/>
              <w:outlineLvl w:val="1"/>
              <w:rPr>
                <w:rFonts w:ascii="Arial" w:hAnsi="Arial" w:cs="Arial"/>
                <w:sz w:val="18"/>
                <w:szCs w:val="18"/>
              </w:rPr>
            </w:pPr>
          </w:p>
        </w:tc>
        <w:tc>
          <w:tcPr>
            <w:tcW w:w="862" w:type="pct"/>
            <w:vAlign w:val="center"/>
          </w:tcPr>
          <w:p w14:paraId="0821D360" w14:textId="77777777" w:rsidR="00CE39EE" w:rsidRPr="009177FC" w:rsidRDefault="00CE39EE" w:rsidP="002B6200">
            <w:pPr>
              <w:pStyle w:val="Heading2"/>
              <w:spacing w:before="0" w:afterAutospacing="0"/>
              <w:jc w:val="center"/>
              <w:outlineLvl w:val="1"/>
              <w:rPr>
                <w:rFonts w:ascii="Arial" w:hAnsi="Arial" w:cs="Arial"/>
                <w:sz w:val="18"/>
                <w:szCs w:val="18"/>
              </w:rPr>
            </w:pPr>
          </w:p>
        </w:tc>
        <w:tc>
          <w:tcPr>
            <w:tcW w:w="941" w:type="pct"/>
            <w:vAlign w:val="center"/>
          </w:tcPr>
          <w:p w14:paraId="14B6BBDB" w14:textId="77777777" w:rsidR="00CE39EE" w:rsidRPr="009177FC" w:rsidRDefault="00CE39EE" w:rsidP="002B6200">
            <w:pPr>
              <w:pStyle w:val="Heading2"/>
              <w:spacing w:before="0" w:afterAutospacing="0"/>
              <w:jc w:val="center"/>
              <w:outlineLvl w:val="1"/>
              <w:rPr>
                <w:rFonts w:ascii="Arial" w:hAnsi="Arial" w:cs="Arial"/>
                <w:sz w:val="18"/>
                <w:szCs w:val="18"/>
              </w:rPr>
            </w:pPr>
          </w:p>
        </w:tc>
        <w:tc>
          <w:tcPr>
            <w:tcW w:w="696" w:type="pct"/>
            <w:vAlign w:val="center"/>
          </w:tcPr>
          <w:p w14:paraId="415179F4" w14:textId="77777777" w:rsidR="00CE39EE" w:rsidRPr="009177FC" w:rsidRDefault="00CE39EE" w:rsidP="002B6200">
            <w:pPr>
              <w:pStyle w:val="Heading2"/>
              <w:spacing w:before="0" w:afterAutospacing="0"/>
              <w:jc w:val="center"/>
              <w:outlineLvl w:val="1"/>
              <w:rPr>
                <w:rFonts w:ascii="Arial" w:hAnsi="Arial" w:cs="Arial"/>
                <w:sz w:val="18"/>
                <w:szCs w:val="18"/>
              </w:rPr>
            </w:pPr>
          </w:p>
        </w:tc>
      </w:tr>
      <w:tr w:rsidR="009916ED" w:rsidRPr="009177FC" w14:paraId="2EF8401D" w14:textId="77777777" w:rsidTr="002B6200">
        <w:tc>
          <w:tcPr>
            <w:tcW w:w="180" w:type="pct"/>
          </w:tcPr>
          <w:p w14:paraId="08E4FA4E"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7</w:t>
            </w:r>
          </w:p>
        </w:tc>
        <w:tc>
          <w:tcPr>
            <w:tcW w:w="1463" w:type="pct"/>
          </w:tcPr>
          <w:p w14:paraId="536347CB" w14:textId="77777777" w:rsidR="009916ED" w:rsidRPr="009177FC" w:rsidRDefault="009916ED" w:rsidP="002B6200">
            <w:pPr>
              <w:pStyle w:val="Heading2"/>
              <w:spacing w:before="0" w:afterAutospacing="0"/>
              <w:jc w:val="both"/>
              <w:outlineLvl w:val="1"/>
              <w:rPr>
                <w:rFonts w:ascii="Arial" w:hAnsi="Arial" w:cs="Arial"/>
                <w:b w:val="0"/>
                <w:bCs w:val="0"/>
                <w:sz w:val="18"/>
                <w:szCs w:val="18"/>
              </w:rPr>
            </w:pPr>
            <w:r>
              <w:rPr>
                <w:rFonts w:ascii="Arial" w:hAnsi="Arial" w:cs="Arial"/>
                <w:b w:val="0"/>
                <w:bCs w:val="0"/>
                <w:sz w:val="18"/>
                <w:szCs w:val="18"/>
              </w:rPr>
              <w:t>O</w:t>
            </w:r>
            <w:r w:rsidRPr="009177FC">
              <w:rPr>
                <w:rFonts w:ascii="Arial" w:hAnsi="Arial" w:cs="Arial"/>
                <w:b w:val="0"/>
                <w:bCs w:val="0"/>
                <w:sz w:val="18"/>
                <w:szCs w:val="18"/>
              </w:rPr>
              <w:t>perating at executive or at minimum senior strategic leadership level within a medium or large organisation</w:t>
            </w:r>
          </w:p>
        </w:tc>
        <w:tc>
          <w:tcPr>
            <w:tcW w:w="858" w:type="pct"/>
            <w:vAlign w:val="center"/>
          </w:tcPr>
          <w:p w14:paraId="22C61F33"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862" w:type="pct"/>
            <w:vAlign w:val="center"/>
          </w:tcPr>
          <w:p w14:paraId="25A7A2F3"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941" w:type="pct"/>
            <w:vAlign w:val="center"/>
          </w:tcPr>
          <w:p w14:paraId="2B22F954"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696" w:type="pct"/>
            <w:vAlign w:val="center"/>
          </w:tcPr>
          <w:p w14:paraId="77C3D611" w14:textId="77777777" w:rsidR="009916ED" w:rsidRPr="009177FC" w:rsidRDefault="009916ED" w:rsidP="002B6200">
            <w:pPr>
              <w:pStyle w:val="Heading2"/>
              <w:spacing w:before="0" w:afterAutospacing="0"/>
              <w:jc w:val="center"/>
              <w:outlineLvl w:val="1"/>
              <w:rPr>
                <w:rFonts w:ascii="Arial" w:hAnsi="Arial" w:cs="Arial"/>
                <w:sz w:val="18"/>
                <w:szCs w:val="18"/>
              </w:rPr>
            </w:pPr>
          </w:p>
        </w:tc>
      </w:tr>
      <w:tr w:rsidR="009916ED" w:rsidRPr="009177FC" w14:paraId="578B0C14" w14:textId="77777777" w:rsidTr="002B6200">
        <w:tc>
          <w:tcPr>
            <w:tcW w:w="180" w:type="pct"/>
          </w:tcPr>
          <w:p w14:paraId="04C06EC8"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8</w:t>
            </w:r>
          </w:p>
        </w:tc>
        <w:tc>
          <w:tcPr>
            <w:tcW w:w="1463" w:type="pct"/>
          </w:tcPr>
          <w:p w14:paraId="6566A4C1" w14:textId="77777777" w:rsidR="009916ED" w:rsidRPr="009177FC" w:rsidRDefault="009916ED" w:rsidP="002B6200">
            <w:pPr>
              <w:pStyle w:val="Heading2"/>
              <w:spacing w:before="0" w:afterAutospacing="0"/>
              <w:jc w:val="both"/>
              <w:outlineLvl w:val="1"/>
              <w:rPr>
                <w:rFonts w:ascii="Arial" w:hAnsi="Arial" w:cs="Arial"/>
                <w:b w:val="0"/>
                <w:bCs w:val="0"/>
                <w:sz w:val="18"/>
                <w:szCs w:val="18"/>
              </w:rPr>
            </w:pPr>
            <w:r w:rsidRPr="009177FC">
              <w:rPr>
                <w:rFonts w:ascii="Arial" w:hAnsi="Arial" w:cs="Arial"/>
                <w:b w:val="0"/>
                <w:bCs w:val="0"/>
                <w:sz w:val="18"/>
                <w:szCs w:val="18"/>
              </w:rPr>
              <w:t>Successful track record of achievement through their career.</w:t>
            </w:r>
          </w:p>
        </w:tc>
        <w:tc>
          <w:tcPr>
            <w:tcW w:w="858" w:type="pct"/>
            <w:vAlign w:val="center"/>
          </w:tcPr>
          <w:p w14:paraId="2DCB5F80"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862" w:type="pct"/>
            <w:vAlign w:val="center"/>
          </w:tcPr>
          <w:p w14:paraId="6E1B6DBD"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941" w:type="pct"/>
            <w:vAlign w:val="center"/>
          </w:tcPr>
          <w:p w14:paraId="2D4DED5D"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696" w:type="pct"/>
            <w:vAlign w:val="center"/>
          </w:tcPr>
          <w:p w14:paraId="2197CC73" w14:textId="77777777" w:rsidR="009916ED" w:rsidRPr="009177FC" w:rsidRDefault="009916ED" w:rsidP="002B6200">
            <w:pPr>
              <w:pStyle w:val="Heading2"/>
              <w:spacing w:before="0" w:afterAutospacing="0"/>
              <w:jc w:val="center"/>
              <w:outlineLvl w:val="1"/>
              <w:rPr>
                <w:rFonts w:ascii="Arial" w:hAnsi="Arial" w:cs="Arial"/>
                <w:sz w:val="18"/>
                <w:szCs w:val="18"/>
              </w:rPr>
            </w:pPr>
          </w:p>
        </w:tc>
      </w:tr>
      <w:tr w:rsidR="009916ED" w:rsidRPr="009177FC" w14:paraId="340076C4" w14:textId="77777777" w:rsidTr="002B6200">
        <w:tc>
          <w:tcPr>
            <w:tcW w:w="180" w:type="pct"/>
          </w:tcPr>
          <w:p w14:paraId="0C5B2CDE"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9</w:t>
            </w:r>
          </w:p>
        </w:tc>
        <w:tc>
          <w:tcPr>
            <w:tcW w:w="1463" w:type="pct"/>
          </w:tcPr>
          <w:p w14:paraId="20D4ECB5" w14:textId="77777777" w:rsidR="009916ED" w:rsidRPr="009177FC" w:rsidRDefault="009916ED" w:rsidP="002B6200">
            <w:pPr>
              <w:shd w:val="clear" w:color="auto" w:fill="FFFFFF"/>
              <w:spacing w:afterAutospacing="0"/>
              <w:jc w:val="both"/>
              <w:rPr>
                <w:rFonts w:ascii="Arial" w:hAnsi="Arial" w:cs="Arial"/>
                <w:sz w:val="18"/>
                <w:szCs w:val="18"/>
              </w:rPr>
            </w:pPr>
            <w:r w:rsidRPr="009177FC">
              <w:rPr>
                <w:rFonts w:ascii="Arial" w:hAnsi="Arial" w:cs="Arial"/>
                <w:sz w:val="18"/>
                <w:szCs w:val="18"/>
              </w:rPr>
              <w:t>CIO governance and working with or as part of a Board of Trustees.</w:t>
            </w:r>
          </w:p>
        </w:tc>
        <w:tc>
          <w:tcPr>
            <w:tcW w:w="858" w:type="pct"/>
            <w:vAlign w:val="center"/>
          </w:tcPr>
          <w:p w14:paraId="2389AE1A"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862" w:type="pct"/>
            <w:vAlign w:val="center"/>
          </w:tcPr>
          <w:p w14:paraId="73E8E6D2"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941" w:type="pct"/>
            <w:vAlign w:val="center"/>
          </w:tcPr>
          <w:p w14:paraId="48EBFC27" w14:textId="77777777" w:rsidR="009916ED" w:rsidRPr="009177FC" w:rsidRDefault="009916ED" w:rsidP="002B6200">
            <w:pPr>
              <w:pStyle w:val="Heading2"/>
              <w:spacing w:before="0" w:afterAutospacing="0"/>
              <w:jc w:val="center"/>
              <w:outlineLvl w:val="1"/>
              <w:rPr>
                <w:rFonts w:ascii="Arial" w:hAnsi="Arial" w:cs="Arial"/>
                <w:sz w:val="18"/>
                <w:szCs w:val="18"/>
              </w:rPr>
            </w:pPr>
            <w:r w:rsidRPr="009177FC">
              <w:rPr>
                <w:rFonts w:ascii="Arial" w:hAnsi="Arial" w:cs="Arial"/>
                <w:sz w:val="18"/>
                <w:szCs w:val="18"/>
              </w:rPr>
              <w:t>X</w:t>
            </w:r>
          </w:p>
        </w:tc>
        <w:tc>
          <w:tcPr>
            <w:tcW w:w="696" w:type="pct"/>
            <w:vAlign w:val="center"/>
          </w:tcPr>
          <w:p w14:paraId="2035335F" w14:textId="77777777" w:rsidR="009916ED" w:rsidRPr="009177FC" w:rsidRDefault="009916ED" w:rsidP="002B6200">
            <w:pPr>
              <w:pStyle w:val="Heading2"/>
              <w:spacing w:before="0" w:afterAutospacing="0"/>
              <w:jc w:val="center"/>
              <w:outlineLvl w:val="1"/>
              <w:rPr>
                <w:rFonts w:ascii="Arial" w:hAnsi="Arial" w:cs="Arial"/>
                <w:sz w:val="18"/>
                <w:szCs w:val="18"/>
              </w:rPr>
            </w:pPr>
          </w:p>
        </w:tc>
      </w:tr>
      <w:tr w:rsidR="009916ED" w:rsidRPr="009177FC" w14:paraId="684F4C97" w14:textId="77777777" w:rsidTr="002B6200">
        <w:tc>
          <w:tcPr>
            <w:tcW w:w="180" w:type="pct"/>
          </w:tcPr>
          <w:p w14:paraId="10D8F9F9"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10</w:t>
            </w:r>
          </w:p>
        </w:tc>
        <w:tc>
          <w:tcPr>
            <w:tcW w:w="1463" w:type="pct"/>
          </w:tcPr>
          <w:p w14:paraId="6EFA84D8" w14:textId="77777777" w:rsidR="009916ED" w:rsidRPr="009177FC" w:rsidRDefault="009916ED" w:rsidP="002B6200">
            <w:pPr>
              <w:shd w:val="clear" w:color="auto" w:fill="FFFFFF"/>
              <w:spacing w:afterAutospacing="0"/>
              <w:jc w:val="both"/>
              <w:rPr>
                <w:rFonts w:ascii="Arial" w:hAnsi="Arial" w:cs="Arial"/>
                <w:sz w:val="18"/>
                <w:szCs w:val="18"/>
              </w:rPr>
            </w:pPr>
            <w:r>
              <w:rPr>
                <w:rFonts w:ascii="Arial" w:hAnsi="Arial" w:cs="Arial"/>
                <w:sz w:val="18"/>
                <w:szCs w:val="18"/>
              </w:rPr>
              <w:t xml:space="preserve">Development and implementation of fundraising strategies  </w:t>
            </w:r>
          </w:p>
        </w:tc>
        <w:tc>
          <w:tcPr>
            <w:tcW w:w="858" w:type="pct"/>
            <w:vAlign w:val="center"/>
          </w:tcPr>
          <w:p w14:paraId="1BC745F0"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862" w:type="pct"/>
            <w:vAlign w:val="center"/>
          </w:tcPr>
          <w:p w14:paraId="46D2B837" w14:textId="77777777" w:rsidR="009916ED" w:rsidRPr="009177FC" w:rsidRDefault="009916ED" w:rsidP="002B6200">
            <w:pPr>
              <w:pStyle w:val="Heading2"/>
              <w:spacing w:before="0" w:afterAutospacing="0"/>
              <w:jc w:val="center"/>
              <w:outlineLvl w:val="1"/>
              <w:rPr>
                <w:rFonts w:ascii="Arial" w:hAnsi="Arial" w:cs="Arial"/>
                <w:sz w:val="18"/>
                <w:szCs w:val="18"/>
              </w:rPr>
            </w:pPr>
            <w:r>
              <w:rPr>
                <w:rFonts w:ascii="Arial" w:hAnsi="Arial" w:cs="Arial"/>
                <w:sz w:val="18"/>
                <w:szCs w:val="18"/>
              </w:rPr>
              <w:t>X</w:t>
            </w:r>
          </w:p>
        </w:tc>
        <w:tc>
          <w:tcPr>
            <w:tcW w:w="941" w:type="pct"/>
            <w:vAlign w:val="center"/>
          </w:tcPr>
          <w:p w14:paraId="1CF20062"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696" w:type="pct"/>
            <w:vAlign w:val="center"/>
          </w:tcPr>
          <w:p w14:paraId="0B056062" w14:textId="77777777" w:rsidR="009916ED" w:rsidRPr="009177FC" w:rsidRDefault="009916ED" w:rsidP="002B6200">
            <w:pPr>
              <w:pStyle w:val="Heading2"/>
              <w:spacing w:before="0" w:afterAutospacing="0"/>
              <w:jc w:val="center"/>
              <w:outlineLvl w:val="1"/>
              <w:rPr>
                <w:rFonts w:ascii="Arial" w:hAnsi="Arial" w:cs="Arial"/>
                <w:sz w:val="18"/>
                <w:szCs w:val="18"/>
              </w:rPr>
            </w:pPr>
          </w:p>
        </w:tc>
      </w:tr>
      <w:tr w:rsidR="009916ED" w:rsidRPr="009177FC" w14:paraId="58EAA348" w14:textId="77777777" w:rsidTr="002B6200">
        <w:tc>
          <w:tcPr>
            <w:tcW w:w="180" w:type="pct"/>
          </w:tcPr>
          <w:p w14:paraId="453A3783" w14:textId="77777777" w:rsidR="009916ED" w:rsidRPr="009177FC" w:rsidRDefault="009916ED" w:rsidP="002B6200">
            <w:pPr>
              <w:pStyle w:val="Heading2"/>
              <w:spacing w:before="0" w:afterAutospacing="0"/>
              <w:jc w:val="both"/>
              <w:outlineLvl w:val="1"/>
              <w:rPr>
                <w:rFonts w:ascii="Arial" w:hAnsi="Arial" w:cs="Arial"/>
                <w:sz w:val="18"/>
                <w:szCs w:val="18"/>
              </w:rPr>
            </w:pPr>
            <w:r w:rsidRPr="009177FC">
              <w:rPr>
                <w:rFonts w:ascii="Arial" w:hAnsi="Arial" w:cs="Arial"/>
                <w:sz w:val="18"/>
                <w:szCs w:val="18"/>
              </w:rPr>
              <w:t>11</w:t>
            </w:r>
          </w:p>
        </w:tc>
        <w:tc>
          <w:tcPr>
            <w:tcW w:w="1463" w:type="pct"/>
          </w:tcPr>
          <w:p w14:paraId="657083B0" w14:textId="77777777" w:rsidR="009916ED" w:rsidRPr="009177FC" w:rsidRDefault="009916ED" w:rsidP="002B6200">
            <w:pPr>
              <w:shd w:val="clear" w:color="auto" w:fill="FFFFFF"/>
              <w:spacing w:afterAutospacing="0"/>
              <w:jc w:val="both"/>
              <w:rPr>
                <w:rFonts w:ascii="Arial" w:hAnsi="Arial" w:cs="Arial"/>
                <w:sz w:val="18"/>
                <w:szCs w:val="18"/>
              </w:rPr>
            </w:pPr>
            <w:r>
              <w:rPr>
                <w:rFonts w:ascii="Arial" w:hAnsi="Arial" w:cs="Arial"/>
                <w:sz w:val="18"/>
                <w:szCs w:val="18"/>
              </w:rPr>
              <w:t xml:space="preserve">Development and implementation of communication strategies and/or working with media </w:t>
            </w:r>
          </w:p>
        </w:tc>
        <w:tc>
          <w:tcPr>
            <w:tcW w:w="858" w:type="pct"/>
            <w:vAlign w:val="center"/>
          </w:tcPr>
          <w:p w14:paraId="2878F4BE"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862" w:type="pct"/>
            <w:vAlign w:val="center"/>
          </w:tcPr>
          <w:p w14:paraId="4351F5E3" w14:textId="77777777" w:rsidR="009916ED" w:rsidRPr="009177FC" w:rsidRDefault="009916ED" w:rsidP="002B6200">
            <w:pPr>
              <w:pStyle w:val="Heading2"/>
              <w:spacing w:before="0" w:afterAutospacing="0"/>
              <w:jc w:val="center"/>
              <w:outlineLvl w:val="1"/>
              <w:rPr>
                <w:rFonts w:ascii="Arial" w:hAnsi="Arial" w:cs="Arial"/>
                <w:sz w:val="18"/>
                <w:szCs w:val="18"/>
              </w:rPr>
            </w:pPr>
            <w:r>
              <w:rPr>
                <w:rFonts w:ascii="Arial" w:hAnsi="Arial" w:cs="Arial"/>
                <w:sz w:val="18"/>
                <w:szCs w:val="18"/>
              </w:rPr>
              <w:t>X</w:t>
            </w:r>
          </w:p>
        </w:tc>
        <w:tc>
          <w:tcPr>
            <w:tcW w:w="941" w:type="pct"/>
            <w:vAlign w:val="center"/>
          </w:tcPr>
          <w:p w14:paraId="3A52EFA4" w14:textId="77777777" w:rsidR="009916ED" w:rsidRPr="009177FC" w:rsidRDefault="009916ED" w:rsidP="002B6200">
            <w:pPr>
              <w:pStyle w:val="Heading2"/>
              <w:spacing w:before="0" w:afterAutospacing="0"/>
              <w:jc w:val="center"/>
              <w:outlineLvl w:val="1"/>
              <w:rPr>
                <w:rFonts w:ascii="Arial" w:hAnsi="Arial" w:cs="Arial"/>
                <w:sz w:val="18"/>
                <w:szCs w:val="18"/>
              </w:rPr>
            </w:pPr>
          </w:p>
        </w:tc>
        <w:tc>
          <w:tcPr>
            <w:tcW w:w="696" w:type="pct"/>
            <w:vAlign w:val="center"/>
          </w:tcPr>
          <w:p w14:paraId="1AC028D1" w14:textId="77777777" w:rsidR="009916ED" w:rsidRPr="009177FC" w:rsidRDefault="009916ED" w:rsidP="002B6200">
            <w:pPr>
              <w:pStyle w:val="Heading2"/>
              <w:spacing w:before="0" w:afterAutospacing="0"/>
              <w:jc w:val="center"/>
              <w:outlineLvl w:val="1"/>
              <w:rPr>
                <w:rFonts w:ascii="Arial" w:hAnsi="Arial" w:cs="Arial"/>
                <w:sz w:val="18"/>
                <w:szCs w:val="18"/>
              </w:rPr>
            </w:pPr>
          </w:p>
        </w:tc>
      </w:tr>
      <w:tr w:rsidR="00380E85" w:rsidRPr="009177FC" w14:paraId="12373297" w14:textId="77777777" w:rsidTr="002B6200">
        <w:tc>
          <w:tcPr>
            <w:tcW w:w="180" w:type="pct"/>
          </w:tcPr>
          <w:p w14:paraId="4BA1517A" w14:textId="148CC7AD" w:rsidR="00380E85" w:rsidRPr="009177FC" w:rsidRDefault="00380E85" w:rsidP="002B6200">
            <w:pPr>
              <w:pStyle w:val="Heading2"/>
              <w:spacing w:before="0" w:afterAutospacing="0"/>
              <w:jc w:val="both"/>
              <w:outlineLvl w:val="1"/>
              <w:rPr>
                <w:rFonts w:ascii="Arial" w:hAnsi="Arial" w:cs="Arial"/>
                <w:sz w:val="18"/>
                <w:szCs w:val="18"/>
              </w:rPr>
            </w:pPr>
            <w:r>
              <w:rPr>
                <w:rFonts w:ascii="Arial" w:hAnsi="Arial" w:cs="Arial"/>
                <w:sz w:val="18"/>
                <w:szCs w:val="18"/>
              </w:rPr>
              <w:t>12</w:t>
            </w:r>
          </w:p>
        </w:tc>
        <w:tc>
          <w:tcPr>
            <w:tcW w:w="1463" w:type="pct"/>
          </w:tcPr>
          <w:p w14:paraId="06BF89C5" w14:textId="7A8A7713" w:rsidR="00380E85" w:rsidRDefault="00151F50" w:rsidP="002B6200">
            <w:pPr>
              <w:shd w:val="clear" w:color="auto" w:fill="FFFFFF"/>
              <w:spacing w:afterAutospacing="0"/>
              <w:jc w:val="both"/>
              <w:rPr>
                <w:rFonts w:ascii="Arial" w:hAnsi="Arial" w:cs="Arial"/>
                <w:sz w:val="18"/>
                <w:szCs w:val="18"/>
              </w:rPr>
            </w:pPr>
            <w:r>
              <w:rPr>
                <w:rFonts w:ascii="Arial" w:hAnsi="Arial" w:cs="Arial"/>
                <w:sz w:val="18"/>
                <w:szCs w:val="18"/>
              </w:rPr>
              <w:t>Qualified lawyer/barrister and/or work in legal department</w:t>
            </w:r>
            <w:r w:rsidR="00CE39EE">
              <w:rPr>
                <w:rFonts w:ascii="Arial" w:hAnsi="Arial" w:cs="Arial"/>
                <w:sz w:val="18"/>
                <w:szCs w:val="18"/>
              </w:rPr>
              <w:t>s in voluntary sector organisation</w:t>
            </w:r>
            <w:r>
              <w:rPr>
                <w:rFonts w:ascii="Arial" w:hAnsi="Arial" w:cs="Arial"/>
                <w:sz w:val="18"/>
                <w:szCs w:val="18"/>
              </w:rPr>
              <w:t xml:space="preserve"> </w:t>
            </w:r>
          </w:p>
        </w:tc>
        <w:tc>
          <w:tcPr>
            <w:tcW w:w="858" w:type="pct"/>
            <w:vAlign w:val="center"/>
          </w:tcPr>
          <w:p w14:paraId="7D14F2E0" w14:textId="77777777" w:rsidR="00380E85" w:rsidRPr="009177FC" w:rsidRDefault="00380E85" w:rsidP="002B6200">
            <w:pPr>
              <w:pStyle w:val="Heading2"/>
              <w:spacing w:before="0" w:afterAutospacing="0"/>
              <w:jc w:val="center"/>
              <w:outlineLvl w:val="1"/>
              <w:rPr>
                <w:rFonts w:ascii="Arial" w:hAnsi="Arial" w:cs="Arial"/>
                <w:sz w:val="18"/>
                <w:szCs w:val="18"/>
              </w:rPr>
            </w:pPr>
          </w:p>
        </w:tc>
        <w:tc>
          <w:tcPr>
            <w:tcW w:w="862" w:type="pct"/>
            <w:vAlign w:val="center"/>
          </w:tcPr>
          <w:p w14:paraId="27B670F0" w14:textId="2D070EA3" w:rsidR="00380E85" w:rsidRDefault="00CE39EE" w:rsidP="002B6200">
            <w:pPr>
              <w:pStyle w:val="Heading2"/>
              <w:spacing w:before="0" w:afterAutospacing="0"/>
              <w:jc w:val="center"/>
              <w:outlineLvl w:val="1"/>
              <w:rPr>
                <w:rFonts w:ascii="Arial" w:hAnsi="Arial" w:cs="Arial"/>
                <w:sz w:val="18"/>
                <w:szCs w:val="18"/>
              </w:rPr>
            </w:pPr>
            <w:r>
              <w:rPr>
                <w:rFonts w:ascii="Arial" w:hAnsi="Arial" w:cs="Arial"/>
                <w:sz w:val="18"/>
                <w:szCs w:val="18"/>
              </w:rPr>
              <w:t>X</w:t>
            </w:r>
          </w:p>
        </w:tc>
        <w:tc>
          <w:tcPr>
            <w:tcW w:w="941" w:type="pct"/>
            <w:vAlign w:val="center"/>
          </w:tcPr>
          <w:p w14:paraId="1D1780E1" w14:textId="77777777" w:rsidR="00380E85" w:rsidRPr="009177FC" w:rsidRDefault="00380E85" w:rsidP="002B6200">
            <w:pPr>
              <w:pStyle w:val="Heading2"/>
              <w:spacing w:before="0" w:afterAutospacing="0"/>
              <w:jc w:val="center"/>
              <w:outlineLvl w:val="1"/>
              <w:rPr>
                <w:rFonts w:ascii="Arial" w:hAnsi="Arial" w:cs="Arial"/>
                <w:sz w:val="18"/>
                <w:szCs w:val="18"/>
              </w:rPr>
            </w:pPr>
          </w:p>
        </w:tc>
        <w:tc>
          <w:tcPr>
            <w:tcW w:w="696" w:type="pct"/>
            <w:vAlign w:val="center"/>
          </w:tcPr>
          <w:p w14:paraId="29B7FB7A" w14:textId="77777777" w:rsidR="00380E85" w:rsidRPr="009177FC" w:rsidRDefault="00380E85" w:rsidP="002B6200">
            <w:pPr>
              <w:pStyle w:val="Heading2"/>
              <w:spacing w:before="0" w:afterAutospacing="0"/>
              <w:jc w:val="center"/>
              <w:outlineLvl w:val="1"/>
              <w:rPr>
                <w:rFonts w:ascii="Arial" w:hAnsi="Arial" w:cs="Arial"/>
                <w:sz w:val="18"/>
                <w:szCs w:val="18"/>
              </w:rPr>
            </w:pPr>
          </w:p>
        </w:tc>
      </w:tr>
    </w:tbl>
    <w:p w14:paraId="2DF971D8" w14:textId="5B0746AC" w:rsidR="009916ED" w:rsidRPr="009916ED" w:rsidRDefault="009916ED" w:rsidP="009916ED">
      <w:pPr>
        <w:sectPr w:rsidR="009916ED" w:rsidRPr="009916ED" w:rsidSect="00B13F05">
          <w:pgSz w:w="16838" w:h="11906" w:orient="landscape" w:code="9"/>
          <w:pgMar w:top="1418" w:right="1191" w:bottom="1418" w:left="1418" w:header="567" w:footer="0" w:gutter="0"/>
          <w:pgNumType w:start="0"/>
          <w:cols w:space="708"/>
          <w:titlePg/>
          <w:docGrid w:linePitch="360"/>
        </w:sectPr>
      </w:pPr>
    </w:p>
    <w:p w14:paraId="549C4319" w14:textId="330F09E5" w:rsidR="00231AD1" w:rsidRPr="004311EE" w:rsidRDefault="00231AD1" w:rsidP="009177FC">
      <w:pPr>
        <w:shd w:val="clear" w:color="auto" w:fill="FFFFFF"/>
        <w:spacing w:after="0" w:afterAutospacing="0"/>
        <w:jc w:val="both"/>
        <w:rPr>
          <w:rFonts w:ascii="Arial" w:hAnsi="Arial" w:cs="Arial"/>
        </w:rPr>
      </w:pPr>
    </w:p>
    <w:p w14:paraId="53F5F9E3" w14:textId="74007887" w:rsidR="008D5587" w:rsidRPr="003A5726" w:rsidRDefault="000C1E20" w:rsidP="008D5587">
      <w:pPr>
        <w:rPr>
          <w:rFonts w:ascii="Arial" w:hAnsi="Arial" w:cs="Arial"/>
          <w:b/>
          <w:bCs/>
          <w:sz w:val="28"/>
          <w:szCs w:val="28"/>
        </w:rPr>
      </w:pPr>
      <w:r w:rsidRPr="003A5726">
        <w:rPr>
          <w:rFonts w:ascii="Arial" w:hAnsi="Arial" w:cs="Arial"/>
          <w:b/>
          <w:bCs/>
          <w:sz w:val="28"/>
          <w:szCs w:val="28"/>
        </w:rPr>
        <w:t xml:space="preserve">ANNEX </w:t>
      </w:r>
      <w:r w:rsidR="005F0FC9">
        <w:rPr>
          <w:rFonts w:ascii="Arial" w:hAnsi="Arial" w:cs="Arial"/>
          <w:b/>
          <w:bCs/>
          <w:sz w:val="28"/>
          <w:szCs w:val="28"/>
        </w:rPr>
        <w:t>B</w:t>
      </w:r>
      <w:r w:rsidR="008D1B2B" w:rsidRPr="003A5726">
        <w:rPr>
          <w:rFonts w:ascii="Arial" w:hAnsi="Arial" w:cs="Arial"/>
          <w:b/>
          <w:bCs/>
          <w:sz w:val="28"/>
          <w:szCs w:val="28"/>
        </w:rPr>
        <w:t xml:space="preserve"> –</w:t>
      </w:r>
      <w:r w:rsidR="008D5587" w:rsidRPr="003A5726">
        <w:rPr>
          <w:rFonts w:ascii="Arial" w:hAnsi="Arial" w:cs="Arial"/>
          <w:b/>
          <w:bCs/>
          <w:sz w:val="28"/>
          <w:szCs w:val="28"/>
        </w:rPr>
        <w:t xml:space="preserve"> </w:t>
      </w:r>
      <w:r w:rsidR="008D1B2B" w:rsidRPr="003A5726">
        <w:rPr>
          <w:rFonts w:ascii="Arial" w:hAnsi="Arial" w:cs="Arial"/>
          <w:b/>
          <w:bCs/>
          <w:sz w:val="28"/>
          <w:szCs w:val="28"/>
        </w:rPr>
        <w:t xml:space="preserve">GENERAL </w:t>
      </w:r>
      <w:r w:rsidR="008A4D07" w:rsidRPr="003A5726">
        <w:rPr>
          <w:rFonts w:ascii="Arial" w:hAnsi="Arial" w:cs="Arial"/>
          <w:b/>
          <w:bCs/>
          <w:sz w:val="28"/>
          <w:szCs w:val="28"/>
        </w:rPr>
        <w:t xml:space="preserve">RESPONSIBILITIES OF A </w:t>
      </w:r>
      <w:r w:rsidR="0057490C" w:rsidRPr="003A5726">
        <w:rPr>
          <w:rFonts w:ascii="Arial" w:hAnsi="Arial" w:cs="Arial"/>
          <w:b/>
          <w:bCs/>
          <w:sz w:val="28"/>
          <w:szCs w:val="28"/>
        </w:rPr>
        <w:t>CIO</w:t>
      </w:r>
      <w:r w:rsidR="008A4D07" w:rsidRPr="003A5726">
        <w:rPr>
          <w:rFonts w:ascii="Arial" w:hAnsi="Arial" w:cs="Arial"/>
          <w:b/>
          <w:bCs/>
          <w:sz w:val="28"/>
          <w:szCs w:val="28"/>
        </w:rPr>
        <w:t xml:space="preserve"> TRUSTEE</w:t>
      </w:r>
    </w:p>
    <w:p w14:paraId="1E804DE9" w14:textId="429DE545" w:rsidR="008D5587" w:rsidRPr="004311EE" w:rsidRDefault="008D5587" w:rsidP="008D5587">
      <w:pPr>
        <w:rPr>
          <w:rFonts w:ascii="Arial" w:hAnsi="Arial" w:cs="Arial"/>
          <w:bCs/>
        </w:rPr>
      </w:pPr>
      <w:r w:rsidRPr="004311EE">
        <w:rPr>
          <w:rFonts w:ascii="Arial" w:hAnsi="Arial" w:cs="Arial"/>
          <w:bCs/>
        </w:rPr>
        <w:t xml:space="preserve">The overriding duty of all </w:t>
      </w:r>
      <w:r w:rsidR="0057490C" w:rsidRPr="004311EE">
        <w:rPr>
          <w:rFonts w:ascii="Arial" w:hAnsi="Arial" w:cs="Arial"/>
          <w:bCs/>
        </w:rPr>
        <w:t>CIO</w:t>
      </w:r>
      <w:r w:rsidRPr="004311EE">
        <w:rPr>
          <w:rFonts w:ascii="Arial" w:hAnsi="Arial" w:cs="Arial"/>
          <w:bCs/>
        </w:rPr>
        <w:t xml:space="preserve"> trustees is to advance the purposes of their </w:t>
      </w:r>
      <w:r w:rsidR="0057490C" w:rsidRPr="004311EE">
        <w:rPr>
          <w:rFonts w:ascii="Arial" w:hAnsi="Arial" w:cs="Arial"/>
          <w:bCs/>
        </w:rPr>
        <w:t>CIO</w:t>
      </w:r>
      <w:r w:rsidR="0095733B" w:rsidRPr="004311EE">
        <w:rPr>
          <w:rFonts w:ascii="Arial" w:hAnsi="Arial" w:cs="Arial"/>
          <w:bCs/>
        </w:rPr>
        <w:t xml:space="preserve"> and in</w:t>
      </w:r>
      <w:r w:rsidRPr="004311EE">
        <w:rPr>
          <w:rFonts w:ascii="Arial" w:hAnsi="Arial" w:cs="Arial"/>
          <w:bCs/>
        </w:rPr>
        <w:t xml:space="preserve"> doing so they </w:t>
      </w:r>
      <w:r w:rsidR="0095733B" w:rsidRPr="004311EE">
        <w:rPr>
          <w:rFonts w:ascii="Arial" w:hAnsi="Arial" w:cs="Arial"/>
          <w:bCs/>
        </w:rPr>
        <w:t>have the</w:t>
      </w:r>
      <w:r w:rsidR="00A90B78" w:rsidRPr="004311EE">
        <w:rPr>
          <w:rFonts w:ascii="Arial" w:hAnsi="Arial" w:cs="Arial"/>
          <w:bCs/>
        </w:rPr>
        <w:t xml:space="preserve"> </w:t>
      </w:r>
      <w:r w:rsidR="0095733B" w:rsidRPr="004311EE">
        <w:rPr>
          <w:rFonts w:ascii="Arial" w:hAnsi="Arial" w:cs="Arial"/>
          <w:bCs/>
        </w:rPr>
        <w:t>following basic responsibilities</w:t>
      </w:r>
      <w:r w:rsidR="00710F30" w:rsidRPr="004311EE">
        <w:rPr>
          <w:rFonts w:ascii="Arial" w:hAnsi="Arial" w:cs="Arial"/>
          <w:bCs/>
        </w:rPr>
        <w:t>.</w:t>
      </w:r>
      <w:r w:rsidRPr="004311EE">
        <w:rPr>
          <w:rFonts w:ascii="Arial" w:hAnsi="Arial" w:cs="Arial"/>
          <w:bCs/>
        </w:rPr>
        <w:t xml:space="preserve"> </w:t>
      </w:r>
    </w:p>
    <w:p w14:paraId="3B39B252" w14:textId="36974B1A" w:rsidR="008D5587" w:rsidRPr="004311EE" w:rsidRDefault="008D5587" w:rsidP="004311EE">
      <w:pPr>
        <w:pStyle w:val="ListParagraph"/>
        <w:numPr>
          <w:ilvl w:val="0"/>
          <w:numId w:val="30"/>
        </w:numPr>
        <w:rPr>
          <w:rFonts w:ascii="Arial" w:hAnsi="Arial" w:cs="Arial"/>
          <w:b/>
          <w:bCs/>
        </w:rPr>
      </w:pPr>
      <w:r w:rsidRPr="004311EE">
        <w:rPr>
          <w:rFonts w:ascii="Arial" w:hAnsi="Arial" w:cs="Arial"/>
          <w:b/>
          <w:bCs/>
        </w:rPr>
        <w:t xml:space="preserve">Trustees are responsible for the proper administration of their </w:t>
      </w:r>
      <w:r w:rsidR="0057490C" w:rsidRPr="004311EE">
        <w:rPr>
          <w:rFonts w:ascii="Arial" w:hAnsi="Arial" w:cs="Arial"/>
          <w:b/>
          <w:bCs/>
        </w:rPr>
        <w:t>CIO</w:t>
      </w:r>
    </w:p>
    <w:p w14:paraId="2F7AC2FD" w14:textId="46F0CA39" w:rsidR="008A4D07" w:rsidRPr="004311EE" w:rsidRDefault="008A4D07" w:rsidP="008A4D07">
      <w:pPr>
        <w:rPr>
          <w:rFonts w:ascii="Arial" w:hAnsi="Arial" w:cs="Arial"/>
          <w:bCs/>
        </w:rPr>
      </w:pPr>
      <w:r w:rsidRPr="004311EE">
        <w:rPr>
          <w:rFonts w:ascii="Arial" w:hAnsi="Arial" w:cs="Arial"/>
          <w:bCs/>
        </w:rPr>
        <w:t xml:space="preserve">Trustees must make sure that the </w:t>
      </w:r>
      <w:r w:rsidR="0057490C" w:rsidRPr="004311EE">
        <w:rPr>
          <w:rFonts w:ascii="Arial" w:hAnsi="Arial" w:cs="Arial"/>
          <w:bCs/>
        </w:rPr>
        <w:t>CIO</w:t>
      </w:r>
      <w:r w:rsidRPr="004311EE">
        <w:rPr>
          <w:rFonts w:ascii="Arial" w:hAnsi="Arial" w:cs="Arial"/>
          <w:bCs/>
        </w:rPr>
        <w:t xml:space="preserve">’s assets and resources are used only for the purpose of the </w:t>
      </w:r>
      <w:r w:rsidR="0057490C" w:rsidRPr="004311EE">
        <w:rPr>
          <w:rFonts w:ascii="Arial" w:hAnsi="Arial" w:cs="Arial"/>
          <w:bCs/>
        </w:rPr>
        <w:t>CIO</w:t>
      </w:r>
      <w:r w:rsidRPr="004311EE">
        <w:rPr>
          <w:rFonts w:ascii="Arial" w:hAnsi="Arial" w:cs="Arial"/>
          <w:bCs/>
        </w:rPr>
        <w:t xml:space="preserve">. They must make sure that the </w:t>
      </w:r>
      <w:r w:rsidR="0057490C" w:rsidRPr="004311EE">
        <w:rPr>
          <w:rFonts w:ascii="Arial" w:hAnsi="Arial" w:cs="Arial"/>
          <w:bCs/>
        </w:rPr>
        <w:t>CIO</w:t>
      </w:r>
      <w:r w:rsidRPr="004311EE">
        <w:rPr>
          <w:rFonts w:ascii="Arial" w:hAnsi="Arial" w:cs="Arial"/>
          <w:bCs/>
        </w:rPr>
        <w:t xml:space="preserve"> is run in accordance with its constitution, </w:t>
      </w:r>
      <w:r w:rsidR="0057490C" w:rsidRPr="004311EE">
        <w:rPr>
          <w:rFonts w:ascii="Arial" w:hAnsi="Arial" w:cs="Arial"/>
          <w:bCs/>
        </w:rPr>
        <w:t>CIO</w:t>
      </w:r>
      <w:r w:rsidRPr="004311EE">
        <w:rPr>
          <w:rFonts w:ascii="Arial" w:hAnsi="Arial" w:cs="Arial"/>
          <w:bCs/>
        </w:rPr>
        <w:t xml:space="preserve"> law and all other laws and regulations that affect its activities.</w:t>
      </w:r>
    </w:p>
    <w:p w14:paraId="13973D87" w14:textId="4E9C0743" w:rsidR="008A4D07" w:rsidRPr="004311EE" w:rsidRDefault="008A4D07" w:rsidP="004311EE">
      <w:pPr>
        <w:pStyle w:val="ListParagraph"/>
        <w:numPr>
          <w:ilvl w:val="0"/>
          <w:numId w:val="30"/>
        </w:numPr>
        <w:rPr>
          <w:rFonts w:ascii="Arial" w:hAnsi="Arial" w:cs="Arial"/>
          <w:b/>
          <w:bCs/>
        </w:rPr>
      </w:pPr>
      <w:r w:rsidRPr="004311EE">
        <w:rPr>
          <w:rFonts w:ascii="Arial" w:hAnsi="Arial" w:cs="Arial"/>
          <w:b/>
          <w:bCs/>
        </w:rPr>
        <w:t xml:space="preserve">Trustees must accept ultimate responsibility for everything their </w:t>
      </w:r>
      <w:r w:rsidR="0057490C" w:rsidRPr="004311EE">
        <w:rPr>
          <w:rFonts w:ascii="Arial" w:hAnsi="Arial" w:cs="Arial"/>
          <w:b/>
          <w:bCs/>
        </w:rPr>
        <w:t>CIO</w:t>
      </w:r>
      <w:r w:rsidRPr="004311EE">
        <w:rPr>
          <w:rFonts w:ascii="Arial" w:hAnsi="Arial" w:cs="Arial"/>
          <w:b/>
          <w:bCs/>
        </w:rPr>
        <w:t xml:space="preserve"> does</w:t>
      </w:r>
    </w:p>
    <w:p w14:paraId="2C2020D0" w14:textId="7ACF2A8B" w:rsidR="008D5587" w:rsidRPr="004311EE" w:rsidRDefault="008D5587" w:rsidP="008D5587">
      <w:pPr>
        <w:rPr>
          <w:rFonts w:ascii="Arial" w:hAnsi="Arial" w:cs="Arial"/>
          <w:bCs/>
        </w:rPr>
      </w:pPr>
      <w:r w:rsidRPr="004311EE">
        <w:rPr>
          <w:rFonts w:ascii="Arial" w:hAnsi="Arial" w:cs="Arial"/>
          <w:bCs/>
        </w:rPr>
        <w:t xml:space="preserve">The </w:t>
      </w:r>
      <w:r w:rsidR="008A4D07" w:rsidRPr="004311EE">
        <w:rPr>
          <w:rFonts w:ascii="Arial" w:hAnsi="Arial" w:cs="Arial"/>
          <w:bCs/>
        </w:rPr>
        <w:t>trustees</w:t>
      </w:r>
      <w:r w:rsidRPr="004311EE">
        <w:rPr>
          <w:rFonts w:ascii="Arial" w:hAnsi="Arial" w:cs="Arial"/>
          <w:bCs/>
        </w:rPr>
        <w:t xml:space="preserve"> are responsible for the vision, mission and management of the </w:t>
      </w:r>
      <w:r w:rsidR="0057490C" w:rsidRPr="004311EE">
        <w:rPr>
          <w:rFonts w:ascii="Arial" w:hAnsi="Arial" w:cs="Arial"/>
          <w:bCs/>
        </w:rPr>
        <w:t>CIO</w:t>
      </w:r>
      <w:r w:rsidRPr="004311EE">
        <w:rPr>
          <w:rFonts w:ascii="Arial" w:hAnsi="Arial" w:cs="Arial"/>
          <w:bCs/>
        </w:rPr>
        <w:t>.</w:t>
      </w:r>
    </w:p>
    <w:p w14:paraId="67978AF3" w14:textId="305185AD" w:rsidR="008D5587" w:rsidRPr="004311EE" w:rsidRDefault="008D5587" w:rsidP="004311EE">
      <w:pPr>
        <w:pStyle w:val="ListParagraph"/>
        <w:numPr>
          <w:ilvl w:val="0"/>
          <w:numId w:val="30"/>
        </w:numPr>
        <w:rPr>
          <w:rFonts w:ascii="Arial" w:hAnsi="Arial" w:cs="Arial"/>
          <w:b/>
          <w:bCs/>
        </w:rPr>
      </w:pPr>
      <w:r w:rsidRPr="004311EE">
        <w:rPr>
          <w:rFonts w:ascii="Arial" w:hAnsi="Arial" w:cs="Arial"/>
          <w:b/>
          <w:bCs/>
        </w:rPr>
        <w:t xml:space="preserve">Trustees have to act responsibly and prudently in all matters relating to the </w:t>
      </w:r>
      <w:r w:rsidR="0057490C" w:rsidRPr="004311EE">
        <w:rPr>
          <w:rFonts w:ascii="Arial" w:hAnsi="Arial" w:cs="Arial"/>
          <w:b/>
          <w:bCs/>
        </w:rPr>
        <w:t>CIO</w:t>
      </w:r>
    </w:p>
    <w:p w14:paraId="3BBA7FBE" w14:textId="77777777" w:rsidR="008D5587" w:rsidRPr="004311EE" w:rsidRDefault="008D5587" w:rsidP="008D5587">
      <w:pPr>
        <w:rPr>
          <w:rFonts w:ascii="Arial" w:hAnsi="Arial" w:cs="Arial"/>
          <w:bCs/>
        </w:rPr>
      </w:pPr>
      <w:r w:rsidRPr="004311EE">
        <w:rPr>
          <w:rFonts w:ascii="Arial" w:hAnsi="Arial" w:cs="Arial"/>
          <w:bCs/>
        </w:rPr>
        <w:t>The law imposes a duty of care on the trustees of charities. The duty will be greater i</w:t>
      </w:r>
      <w:r w:rsidR="008A579A" w:rsidRPr="004311EE">
        <w:rPr>
          <w:rFonts w:ascii="Arial" w:hAnsi="Arial" w:cs="Arial"/>
          <w:bCs/>
        </w:rPr>
        <w:t>f</w:t>
      </w:r>
      <w:r w:rsidRPr="004311EE">
        <w:rPr>
          <w:rFonts w:ascii="Arial" w:hAnsi="Arial" w:cs="Arial"/>
          <w:bCs/>
        </w:rPr>
        <w:t xml:space="preserve"> the trustee has any special knowledge or experience, or if their business or profession means they can be reasonably expected to have special knowledge or experience.</w:t>
      </w:r>
    </w:p>
    <w:p w14:paraId="7CC37256" w14:textId="10BA304E" w:rsidR="008D5587" w:rsidRPr="004311EE" w:rsidRDefault="008A4D07" w:rsidP="004311EE">
      <w:pPr>
        <w:pStyle w:val="ListParagraph"/>
        <w:numPr>
          <w:ilvl w:val="0"/>
          <w:numId w:val="30"/>
        </w:numPr>
        <w:rPr>
          <w:rFonts w:ascii="Arial" w:hAnsi="Arial" w:cs="Arial"/>
          <w:b/>
          <w:bCs/>
        </w:rPr>
      </w:pPr>
      <w:r w:rsidRPr="004311EE">
        <w:rPr>
          <w:rFonts w:ascii="Arial" w:hAnsi="Arial" w:cs="Arial"/>
          <w:b/>
          <w:bCs/>
        </w:rPr>
        <w:t xml:space="preserve">Trustees must safeguard and protect the assets of their </w:t>
      </w:r>
      <w:r w:rsidR="0057490C" w:rsidRPr="004311EE">
        <w:rPr>
          <w:rFonts w:ascii="Arial" w:hAnsi="Arial" w:cs="Arial"/>
          <w:b/>
          <w:bCs/>
        </w:rPr>
        <w:t>CIO</w:t>
      </w:r>
    </w:p>
    <w:p w14:paraId="71065708" w14:textId="7D02BA12" w:rsidR="008A4D07" w:rsidRPr="004311EE" w:rsidRDefault="008A4D07" w:rsidP="008A4D07">
      <w:pPr>
        <w:rPr>
          <w:rFonts w:ascii="Arial" w:hAnsi="Arial" w:cs="Arial"/>
          <w:bCs/>
        </w:rPr>
      </w:pPr>
      <w:r w:rsidRPr="004311EE">
        <w:rPr>
          <w:rFonts w:ascii="Arial" w:hAnsi="Arial" w:cs="Arial"/>
          <w:bCs/>
        </w:rPr>
        <w:t xml:space="preserve">A </w:t>
      </w:r>
      <w:r w:rsidR="0057490C" w:rsidRPr="004311EE">
        <w:rPr>
          <w:rFonts w:ascii="Arial" w:hAnsi="Arial" w:cs="Arial"/>
          <w:bCs/>
        </w:rPr>
        <w:t>CIO</w:t>
      </w:r>
      <w:r w:rsidRPr="004311EE">
        <w:rPr>
          <w:rFonts w:ascii="Arial" w:hAnsi="Arial" w:cs="Arial"/>
          <w:bCs/>
        </w:rPr>
        <w:t>’s assets include its investments, cash, land, intellectual property, staff and reputation.</w:t>
      </w:r>
    </w:p>
    <w:p w14:paraId="1B45CF9C" w14:textId="77777777" w:rsidR="008A4D07" w:rsidRPr="004311EE" w:rsidRDefault="008A4D07" w:rsidP="004311EE">
      <w:pPr>
        <w:pStyle w:val="ListParagraph"/>
        <w:numPr>
          <w:ilvl w:val="0"/>
          <w:numId w:val="30"/>
        </w:numPr>
        <w:rPr>
          <w:rFonts w:ascii="Arial" w:hAnsi="Arial" w:cs="Arial"/>
          <w:b/>
          <w:bCs/>
        </w:rPr>
      </w:pPr>
      <w:r w:rsidRPr="004311EE">
        <w:rPr>
          <w:rFonts w:ascii="Arial" w:hAnsi="Arial" w:cs="Arial"/>
          <w:b/>
          <w:bCs/>
        </w:rPr>
        <w:t>Trustees have a duty to act collectively</w:t>
      </w:r>
    </w:p>
    <w:p w14:paraId="603A5755" w14:textId="77777777" w:rsidR="008A4D07" w:rsidRPr="004311EE" w:rsidRDefault="008A4D07" w:rsidP="008A4D07">
      <w:pPr>
        <w:rPr>
          <w:rFonts w:ascii="Arial" w:hAnsi="Arial" w:cs="Arial"/>
          <w:bCs/>
        </w:rPr>
      </w:pPr>
      <w:r w:rsidRPr="004311EE">
        <w:rPr>
          <w:rFonts w:ascii="Arial" w:hAnsi="Arial" w:cs="Arial"/>
          <w:bCs/>
        </w:rPr>
        <w:t>Decisions and responsibilities are shared, so all trustees should take an active role. Trustees can act by majority (unless their governing document says otherwise), but all trustees are collectively responsible for decisions made by their board.</w:t>
      </w:r>
    </w:p>
    <w:p w14:paraId="3935328B" w14:textId="349100D7" w:rsidR="008A4D07" w:rsidRPr="004311EE" w:rsidRDefault="008A4D07" w:rsidP="004311EE">
      <w:pPr>
        <w:pStyle w:val="ListParagraph"/>
        <w:numPr>
          <w:ilvl w:val="0"/>
          <w:numId w:val="30"/>
        </w:numPr>
        <w:rPr>
          <w:rFonts w:ascii="Arial" w:hAnsi="Arial" w:cs="Arial"/>
          <w:b/>
          <w:bCs/>
        </w:rPr>
      </w:pPr>
      <w:r w:rsidRPr="004311EE">
        <w:rPr>
          <w:rFonts w:ascii="Arial" w:hAnsi="Arial" w:cs="Arial"/>
          <w:b/>
          <w:bCs/>
        </w:rPr>
        <w:t xml:space="preserve">Trustees must act in the best interest of their </w:t>
      </w:r>
      <w:r w:rsidR="0057490C" w:rsidRPr="004311EE">
        <w:rPr>
          <w:rFonts w:ascii="Arial" w:hAnsi="Arial" w:cs="Arial"/>
          <w:b/>
          <w:bCs/>
        </w:rPr>
        <w:t>CIO</w:t>
      </w:r>
    </w:p>
    <w:p w14:paraId="48E0D018" w14:textId="3BFDA29D" w:rsidR="008A4D07" w:rsidRPr="004311EE" w:rsidRDefault="008A4D07" w:rsidP="008A4D07">
      <w:pPr>
        <w:rPr>
          <w:rFonts w:ascii="Arial" w:hAnsi="Arial" w:cs="Arial"/>
          <w:bCs/>
        </w:rPr>
      </w:pPr>
      <w:r w:rsidRPr="004311EE">
        <w:rPr>
          <w:rFonts w:ascii="Arial" w:hAnsi="Arial" w:cs="Arial"/>
          <w:bCs/>
        </w:rPr>
        <w:t>The interest</w:t>
      </w:r>
      <w:r w:rsidR="004311EE">
        <w:rPr>
          <w:rFonts w:ascii="Arial" w:hAnsi="Arial" w:cs="Arial"/>
          <w:bCs/>
        </w:rPr>
        <w:t>s</w:t>
      </w:r>
      <w:r w:rsidRPr="004311EE">
        <w:rPr>
          <w:rFonts w:ascii="Arial" w:hAnsi="Arial" w:cs="Arial"/>
          <w:bCs/>
        </w:rPr>
        <w:t xml:space="preserve"> of the </w:t>
      </w:r>
      <w:r w:rsidR="0057490C" w:rsidRPr="004311EE">
        <w:rPr>
          <w:rFonts w:ascii="Arial" w:hAnsi="Arial" w:cs="Arial"/>
          <w:bCs/>
        </w:rPr>
        <w:t>CIO</w:t>
      </w:r>
      <w:r w:rsidRPr="004311EE">
        <w:rPr>
          <w:rFonts w:ascii="Arial" w:hAnsi="Arial" w:cs="Arial"/>
          <w:bCs/>
        </w:rPr>
        <w:t xml:space="preserve"> are paramount. Trustees should not allow their personal interests or views to override </w:t>
      </w:r>
      <w:r w:rsidR="00A90B78" w:rsidRPr="004311EE">
        <w:rPr>
          <w:rFonts w:ascii="Arial" w:hAnsi="Arial" w:cs="Arial"/>
          <w:bCs/>
        </w:rPr>
        <w:t>these</w:t>
      </w:r>
      <w:r w:rsidRPr="004311EE">
        <w:rPr>
          <w:rFonts w:ascii="Arial" w:hAnsi="Arial" w:cs="Arial"/>
          <w:bCs/>
        </w:rPr>
        <w:t xml:space="preserve">: </w:t>
      </w:r>
      <w:r w:rsidR="00A90B78" w:rsidRPr="004311EE">
        <w:rPr>
          <w:rFonts w:ascii="Arial" w:hAnsi="Arial" w:cs="Arial"/>
          <w:bCs/>
        </w:rPr>
        <w:t>T</w:t>
      </w:r>
      <w:r w:rsidRPr="004311EE">
        <w:rPr>
          <w:rFonts w:ascii="Arial" w:hAnsi="Arial" w:cs="Arial"/>
          <w:bCs/>
        </w:rPr>
        <w:t xml:space="preserve">hey must exercise independent judgement. </w:t>
      </w:r>
    </w:p>
    <w:p w14:paraId="4A20B397" w14:textId="77777777" w:rsidR="000F0106" w:rsidRDefault="000F0106">
      <w:pPr>
        <w:rPr>
          <w:rFonts w:ascii="Arial" w:hAnsi="Arial" w:cs="Arial"/>
          <w:b/>
          <w:bCs/>
        </w:rPr>
      </w:pPr>
      <w:r>
        <w:rPr>
          <w:rFonts w:ascii="Arial" w:hAnsi="Arial" w:cs="Arial"/>
          <w:b/>
          <w:bCs/>
        </w:rPr>
        <w:br w:type="page"/>
      </w:r>
    </w:p>
    <w:p w14:paraId="64EE91D0" w14:textId="77777777" w:rsidR="004345BA" w:rsidRDefault="004345BA" w:rsidP="00446095">
      <w:pPr>
        <w:spacing w:after="0" w:afterAutospacing="0"/>
        <w:rPr>
          <w:rFonts w:ascii="Arial" w:hAnsi="Arial" w:cs="Arial"/>
          <w:b/>
          <w:bCs/>
        </w:rPr>
      </w:pPr>
    </w:p>
    <w:p w14:paraId="069DC7DC" w14:textId="721D3105" w:rsidR="008D5587" w:rsidRDefault="008D5587" w:rsidP="00446095">
      <w:pPr>
        <w:spacing w:after="0" w:afterAutospacing="0"/>
        <w:rPr>
          <w:rFonts w:ascii="Arial" w:hAnsi="Arial" w:cs="Arial"/>
          <w:b/>
          <w:bCs/>
        </w:rPr>
      </w:pPr>
      <w:r w:rsidRPr="004311EE">
        <w:rPr>
          <w:rFonts w:ascii="Arial" w:hAnsi="Arial" w:cs="Arial"/>
          <w:b/>
          <w:bCs/>
        </w:rPr>
        <w:t>THE ROLE OF A TRUSTEE BOARD</w:t>
      </w:r>
    </w:p>
    <w:p w14:paraId="511CC9F4" w14:textId="77777777" w:rsidR="005F0FC9" w:rsidRPr="004311EE" w:rsidRDefault="005F0FC9" w:rsidP="00446095">
      <w:pPr>
        <w:spacing w:after="0" w:afterAutospacing="0"/>
        <w:rPr>
          <w:rFonts w:ascii="Arial" w:hAnsi="Arial" w:cs="Arial"/>
        </w:rPr>
      </w:pPr>
    </w:p>
    <w:p w14:paraId="6E090049" w14:textId="77777777" w:rsidR="00116CA3" w:rsidRPr="004311EE" w:rsidRDefault="00116CA3" w:rsidP="00446095">
      <w:pPr>
        <w:pStyle w:val="Default"/>
        <w:rPr>
          <w:color w:val="000000" w:themeColor="text1"/>
          <w:sz w:val="22"/>
          <w:szCs w:val="22"/>
        </w:rPr>
      </w:pPr>
      <w:r w:rsidRPr="004311EE">
        <w:rPr>
          <w:color w:val="000000" w:themeColor="text1"/>
          <w:sz w:val="22"/>
          <w:szCs w:val="22"/>
        </w:rPr>
        <w:t xml:space="preserve">Becoming a trustee provides the opportunity to apply the skills and experience you have gained to a new environment and context. Many trustees find working as part of a team hugely energising and satisfying. </w:t>
      </w:r>
    </w:p>
    <w:p w14:paraId="6A5CE7A7" w14:textId="77777777" w:rsidR="00116CA3" w:rsidRPr="004311EE" w:rsidRDefault="00116CA3" w:rsidP="00446095">
      <w:pPr>
        <w:pStyle w:val="Default"/>
        <w:rPr>
          <w:color w:val="000000" w:themeColor="text1"/>
          <w:sz w:val="22"/>
          <w:szCs w:val="22"/>
        </w:rPr>
      </w:pPr>
      <w:r w:rsidRPr="004311EE">
        <w:rPr>
          <w:color w:val="000000" w:themeColor="text1"/>
          <w:sz w:val="22"/>
          <w:szCs w:val="22"/>
        </w:rPr>
        <w:t xml:space="preserve"> </w:t>
      </w:r>
    </w:p>
    <w:p w14:paraId="092FEAAE" w14:textId="5A8D3C1B" w:rsidR="00116CA3" w:rsidRPr="004311EE" w:rsidRDefault="00116CA3" w:rsidP="00116CA3">
      <w:pPr>
        <w:pStyle w:val="Default"/>
        <w:rPr>
          <w:color w:val="000000" w:themeColor="text1"/>
          <w:sz w:val="22"/>
          <w:szCs w:val="22"/>
        </w:rPr>
      </w:pPr>
      <w:r w:rsidRPr="004311EE">
        <w:rPr>
          <w:color w:val="000000" w:themeColor="text1"/>
          <w:sz w:val="22"/>
          <w:szCs w:val="22"/>
        </w:rPr>
        <w:t>The National Council of Voluntary Organisations (NCVO) regards the following as the twelve essential roles of a trustee board</w:t>
      </w:r>
      <w:r w:rsidR="00710F30" w:rsidRPr="004311EE">
        <w:rPr>
          <w:color w:val="000000" w:themeColor="text1"/>
          <w:sz w:val="22"/>
          <w:szCs w:val="22"/>
        </w:rPr>
        <w:t>.</w:t>
      </w:r>
      <w:r w:rsidRPr="004311EE">
        <w:rPr>
          <w:color w:val="000000" w:themeColor="text1"/>
          <w:sz w:val="22"/>
          <w:szCs w:val="22"/>
        </w:rPr>
        <w:t xml:space="preserve"> </w:t>
      </w:r>
    </w:p>
    <w:p w14:paraId="3E715AB6" w14:textId="77777777" w:rsidR="0095733B" w:rsidRPr="004311EE" w:rsidRDefault="0095733B" w:rsidP="00116CA3">
      <w:pPr>
        <w:pStyle w:val="Default"/>
        <w:rPr>
          <w:color w:val="000000" w:themeColor="text1"/>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825"/>
      </w:tblGrid>
      <w:tr w:rsidR="008D75BD" w:rsidRPr="004311EE" w14:paraId="230FD299" w14:textId="77777777" w:rsidTr="00446095">
        <w:trPr>
          <w:trHeight w:val="340"/>
        </w:trPr>
        <w:tc>
          <w:tcPr>
            <w:tcW w:w="0" w:type="auto"/>
          </w:tcPr>
          <w:p w14:paraId="705F5306" w14:textId="77777777" w:rsidR="008D75BD" w:rsidRPr="004311EE" w:rsidRDefault="008D75BD" w:rsidP="004311EE">
            <w:pPr>
              <w:pStyle w:val="Default"/>
              <w:numPr>
                <w:ilvl w:val="0"/>
                <w:numId w:val="27"/>
              </w:numPr>
              <w:ind w:left="714" w:hanging="357"/>
              <w:rPr>
                <w:bCs/>
                <w:color w:val="000000" w:themeColor="text1"/>
                <w:sz w:val="22"/>
                <w:szCs w:val="22"/>
              </w:rPr>
            </w:pPr>
            <w:r w:rsidRPr="004311EE">
              <w:rPr>
                <w:bCs/>
                <w:color w:val="000000" w:themeColor="text1"/>
                <w:sz w:val="22"/>
                <w:szCs w:val="22"/>
              </w:rPr>
              <w:t xml:space="preserve">Set and maintain vision, mission and values </w:t>
            </w:r>
          </w:p>
          <w:p w14:paraId="14010704" w14:textId="77777777" w:rsidR="008D75BD" w:rsidRPr="004311EE" w:rsidRDefault="008D75BD" w:rsidP="004311EE">
            <w:pPr>
              <w:pStyle w:val="Default"/>
              <w:numPr>
                <w:ilvl w:val="0"/>
                <w:numId w:val="27"/>
              </w:numPr>
              <w:ind w:left="714" w:hanging="357"/>
              <w:rPr>
                <w:bCs/>
                <w:color w:val="000000" w:themeColor="text1"/>
                <w:sz w:val="22"/>
                <w:szCs w:val="22"/>
              </w:rPr>
            </w:pPr>
            <w:r w:rsidRPr="004311EE">
              <w:rPr>
                <w:bCs/>
                <w:color w:val="000000" w:themeColor="text1"/>
                <w:sz w:val="22"/>
                <w:szCs w:val="22"/>
              </w:rPr>
              <w:t xml:space="preserve">Develop strategy </w:t>
            </w:r>
          </w:p>
          <w:p w14:paraId="0676E545" w14:textId="77777777" w:rsidR="008D75BD" w:rsidRPr="004311EE" w:rsidRDefault="008D75BD" w:rsidP="004311EE">
            <w:pPr>
              <w:pStyle w:val="Default"/>
              <w:numPr>
                <w:ilvl w:val="0"/>
                <w:numId w:val="27"/>
              </w:numPr>
              <w:ind w:left="714" w:hanging="357"/>
              <w:rPr>
                <w:bCs/>
                <w:color w:val="000000" w:themeColor="text1"/>
                <w:sz w:val="22"/>
                <w:szCs w:val="22"/>
              </w:rPr>
            </w:pPr>
            <w:r w:rsidRPr="004311EE">
              <w:rPr>
                <w:bCs/>
                <w:color w:val="000000" w:themeColor="text1"/>
                <w:sz w:val="22"/>
                <w:szCs w:val="22"/>
              </w:rPr>
              <w:t xml:space="preserve">Establish and monitor policies </w:t>
            </w:r>
          </w:p>
          <w:p w14:paraId="1A46401E" w14:textId="77777777" w:rsidR="008D75BD" w:rsidRPr="004311EE" w:rsidRDefault="008D75BD" w:rsidP="004311EE">
            <w:pPr>
              <w:pStyle w:val="Default"/>
              <w:numPr>
                <w:ilvl w:val="0"/>
                <w:numId w:val="27"/>
              </w:numPr>
              <w:ind w:left="714" w:hanging="357"/>
              <w:rPr>
                <w:bCs/>
                <w:color w:val="000000" w:themeColor="text1"/>
                <w:sz w:val="22"/>
                <w:szCs w:val="22"/>
              </w:rPr>
            </w:pPr>
            <w:r w:rsidRPr="004311EE">
              <w:rPr>
                <w:bCs/>
                <w:color w:val="000000" w:themeColor="text1"/>
                <w:sz w:val="22"/>
                <w:szCs w:val="22"/>
              </w:rPr>
              <w:t>Set up employment procedures</w:t>
            </w:r>
          </w:p>
          <w:p w14:paraId="41DEE29F" w14:textId="77777777" w:rsidR="008D75BD" w:rsidRPr="004311EE" w:rsidRDefault="008D75BD" w:rsidP="004311EE">
            <w:pPr>
              <w:pStyle w:val="Default"/>
              <w:numPr>
                <w:ilvl w:val="0"/>
                <w:numId w:val="27"/>
              </w:numPr>
              <w:ind w:left="714" w:hanging="357"/>
              <w:rPr>
                <w:color w:val="000000" w:themeColor="text1"/>
                <w:sz w:val="22"/>
                <w:szCs w:val="22"/>
              </w:rPr>
            </w:pPr>
            <w:r w:rsidRPr="004311EE">
              <w:rPr>
                <w:color w:val="000000" w:themeColor="text1"/>
                <w:sz w:val="22"/>
                <w:szCs w:val="22"/>
              </w:rPr>
              <w:t>Ensure compliance with the governing document</w:t>
            </w:r>
          </w:p>
          <w:p w14:paraId="77EAAAE1" w14:textId="75E518FE" w:rsidR="008D75BD" w:rsidRPr="004311EE" w:rsidRDefault="008D75BD" w:rsidP="004311EE">
            <w:pPr>
              <w:pStyle w:val="Default"/>
              <w:numPr>
                <w:ilvl w:val="0"/>
                <w:numId w:val="27"/>
              </w:numPr>
              <w:ind w:left="714" w:hanging="357"/>
              <w:rPr>
                <w:color w:val="000000" w:themeColor="text1"/>
                <w:sz w:val="22"/>
                <w:szCs w:val="22"/>
              </w:rPr>
            </w:pPr>
            <w:r w:rsidRPr="004311EE">
              <w:rPr>
                <w:bCs/>
                <w:sz w:val="22"/>
                <w:szCs w:val="22"/>
              </w:rPr>
              <w:t>Ensure accountability</w:t>
            </w:r>
          </w:p>
        </w:tc>
        <w:tc>
          <w:tcPr>
            <w:tcW w:w="0" w:type="auto"/>
          </w:tcPr>
          <w:p w14:paraId="5CBADD39" w14:textId="77777777" w:rsidR="008D75BD" w:rsidRPr="004311EE" w:rsidRDefault="008D75BD" w:rsidP="004311EE">
            <w:pPr>
              <w:pStyle w:val="Default"/>
              <w:numPr>
                <w:ilvl w:val="0"/>
                <w:numId w:val="28"/>
              </w:numPr>
              <w:ind w:left="714" w:hanging="357"/>
              <w:rPr>
                <w:bCs/>
                <w:color w:val="000000" w:themeColor="text1"/>
                <w:sz w:val="22"/>
                <w:szCs w:val="22"/>
              </w:rPr>
            </w:pPr>
            <w:r w:rsidRPr="004311EE">
              <w:rPr>
                <w:bCs/>
                <w:color w:val="000000" w:themeColor="text1"/>
                <w:sz w:val="22"/>
                <w:szCs w:val="22"/>
              </w:rPr>
              <w:t xml:space="preserve">Ensure compliance with the law </w:t>
            </w:r>
          </w:p>
          <w:p w14:paraId="07C5AFCC" w14:textId="77777777" w:rsidR="008D75BD" w:rsidRPr="004311EE" w:rsidRDefault="008D75BD" w:rsidP="004311EE">
            <w:pPr>
              <w:pStyle w:val="Default"/>
              <w:numPr>
                <w:ilvl w:val="0"/>
                <w:numId w:val="28"/>
              </w:numPr>
              <w:ind w:left="714" w:hanging="357"/>
              <w:rPr>
                <w:bCs/>
                <w:color w:val="000000" w:themeColor="text1"/>
                <w:sz w:val="22"/>
                <w:szCs w:val="22"/>
              </w:rPr>
            </w:pPr>
            <w:r w:rsidRPr="004311EE">
              <w:rPr>
                <w:bCs/>
                <w:color w:val="000000" w:themeColor="text1"/>
                <w:sz w:val="22"/>
                <w:szCs w:val="22"/>
              </w:rPr>
              <w:t xml:space="preserve">Maintain proper fiscal oversight </w:t>
            </w:r>
          </w:p>
          <w:p w14:paraId="45F5E1A7" w14:textId="77777777" w:rsidR="008D75BD" w:rsidRPr="004311EE" w:rsidRDefault="008D75BD" w:rsidP="004311EE">
            <w:pPr>
              <w:pStyle w:val="Default"/>
              <w:numPr>
                <w:ilvl w:val="0"/>
                <w:numId w:val="28"/>
              </w:numPr>
              <w:ind w:left="714" w:hanging="357"/>
              <w:rPr>
                <w:bCs/>
                <w:color w:val="000000" w:themeColor="text1"/>
                <w:sz w:val="22"/>
                <w:szCs w:val="22"/>
              </w:rPr>
            </w:pPr>
            <w:r w:rsidRPr="004311EE">
              <w:rPr>
                <w:bCs/>
                <w:color w:val="000000" w:themeColor="text1"/>
                <w:sz w:val="22"/>
                <w:szCs w:val="22"/>
              </w:rPr>
              <w:t xml:space="preserve">Select, manage and support the chief executive </w:t>
            </w:r>
          </w:p>
          <w:p w14:paraId="04DE9485" w14:textId="77777777" w:rsidR="008D75BD" w:rsidRPr="004311EE" w:rsidRDefault="008D75BD" w:rsidP="004311EE">
            <w:pPr>
              <w:pStyle w:val="Default"/>
              <w:numPr>
                <w:ilvl w:val="0"/>
                <w:numId w:val="28"/>
              </w:numPr>
              <w:ind w:left="714" w:hanging="357"/>
              <w:rPr>
                <w:bCs/>
                <w:color w:val="000000" w:themeColor="text1"/>
                <w:sz w:val="22"/>
                <w:szCs w:val="22"/>
              </w:rPr>
            </w:pPr>
            <w:r w:rsidRPr="004311EE">
              <w:rPr>
                <w:bCs/>
                <w:color w:val="000000" w:themeColor="text1"/>
                <w:sz w:val="22"/>
                <w:szCs w:val="22"/>
              </w:rPr>
              <w:t xml:space="preserve">Respect the role of staff </w:t>
            </w:r>
          </w:p>
          <w:p w14:paraId="69F4656A" w14:textId="77777777" w:rsidR="008D75BD" w:rsidRPr="004311EE" w:rsidRDefault="008D75BD" w:rsidP="004311EE">
            <w:pPr>
              <w:pStyle w:val="Default"/>
              <w:numPr>
                <w:ilvl w:val="0"/>
                <w:numId w:val="28"/>
              </w:numPr>
              <w:ind w:left="714" w:hanging="357"/>
              <w:rPr>
                <w:bCs/>
                <w:sz w:val="22"/>
                <w:szCs w:val="22"/>
              </w:rPr>
            </w:pPr>
            <w:r w:rsidRPr="004311EE">
              <w:rPr>
                <w:bCs/>
                <w:sz w:val="22"/>
                <w:szCs w:val="22"/>
              </w:rPr>
              <w:t xml:space="preserve">Maintain effective board performance </w:t>
            </w:r>
          </w:p>
          <w:p w14:paraId="00AA5F1F" w14:textId="2A67F49B" w:rsidR="008D75BD" w:rsidRPr="004311EE" w:rsidRDefault="008D75BD" w:rsidP="004311EE">
            <w:pPr>
              <w:pStyle w:val="Default"/>
              <w:numPr>
                <w:ilvl w:val="0"/>
                <w:numId w:val="28"/>
              </w:numPr>
              <w:ind w:left="714" w:hanging="357"/>
              <w:rPr>
                <w:color w:val="000000" w:themeColor="text1"/>
                <w:sz w:val="22"/>
                <w:szCs w:val="22"/>
              </w:rPr>
            </w:pPr>
            <w:r w:rsidRPr="004311EE">
              <w:rPr>
                <w:color w:val="000000" w:themeColor="text1"/>
                <w:sz w:val="22"/>
                <w:szCs w:val="22"/>
              </w:rPr>
              <w:t>Promote the organisation</w:t>
            </w:r>
          </w:p>
        </w:tc>
      </w:tr>
    </w:tbl>
    <w:p w14:paraId="77FF342C" w14:textId="77777777" w:rsidR="004311EE" w:rsidRDefault="004311EE" w:rsidP="00481D55">
      <w:pPr>
        <w:rPr>
          <w:rFonts w:ascii="Arial" w:hAnsi="Arial" w:cs="Arial"/>
          <w:b/>
          <w:bCs/>
          <w:sz w:val="28"/>
          <w:szCs w:val="28"/>
        </w:rPr>
      </w:pPr>
    </w:p>
    <w:p w14:paraId="14816A22" w14:textId="77777777" w:rsidR="004311EE" w:rsidRDefault="004311EE" w:rsidP="00481D55">
      <w:pPr>
        <w:rPr>
          <w:rFonts w:ascii="Arial" w:hAnsi="Arial" w:cs="Arial"/>
          <w:b/>
          <w:bCs/>
          <w:sz w:val="28"/>
          <w:szCs w:val="28"/>
        </w:rPr>
      </w:pPr>
    </w:p>
    <w:p w14:paraId="33FC660A" w14:textId="77777777" w:rsidR="003A5726" w:rsidRDefault="003A5726" w:rsidP="00481D55">
      <w:pPr>
        <w:rPr>
          <w:rFonts w:ascii="Arial" w:hAnsi="Arial" w:cs="Arial"/>
          <w:b/>
          <w:bCs/>
          <w:sz w:val="28"/>
          <w:szCs w:val="28"/>
        </w:rPr>
      </w:pPr>
    </w:p>
    <w:p w14:paraId="74E351C7" w14:textId="77777777" w:rsidR="003A5726" w:rsidRDefault="003A5726" w:rsidP="00481D55">
      <w:pPr>
        <w:rPr>
          <w:rFonts w:ascii="Arial" w:hAnsi="Arial" w:cs="Arial"/>
          <w:b/>
          <w:bCs/>
          <w:sz w:val="28"/>
          <w:szCs w:val="28"/>
        </w:rPr>
      </w:pPr>
    </w:p>
    <w:p w14:paraId="4FC53411" w14:textId="77777777" w:rsidR="003A5726" w:rsidRDefault="003A5726" w:rsidP="00481D55">
      <w:pPr>
        <w:rPr>
          <w:rFonts w:ascii="Arial" w:hAnsi="Arial" w:cs="Arial"/>
          <w:b/>
          <w:bCs/>
          <w:sz w:val="28"/>
          <w:szCs w:val="28"/>
        </w:rPr>
      </w:pPr>
    </w:p>
    <w:p w14:paraId="5B6B60A4" w14:textId="77777777" w:rsidR="003A5726" w:rsidRDefault="003A5726" w:rsidP="00481D55">
      <w:pPr>
        <w:rPr>
          <w:rFonts w:ascii="Arial" w:hAnsi="Arial" w:cs="Arial"/>
          <w:b/>
          <w:bCs/>
          <w:sz w:val="28"/>
          <w:szCs w:val="28"/>
        </w:rPr>
      </w:pPr>
    </w:p>
    <w:p w14:paraId="41676612" w14:textId="77777777" w:rsidR="003A5726" w:rsidRDefault="003A5726" w:rsidP="00481D55">
      <w:pPr>
        <w:rPr>
          <w:rFonts w:ascii="Arial" w:hAnsi="Arial" w:cs="Arial"/>
          <w:b/>
          <w:bCs/>
          <w:sz w:val="28"/>
          <w:szCs w:val="28"/>
        </w:rPr>
      </w:pPr>
    </w:p>
    <w:p w14:paraId="36C388FF" w14:textId="77777777" w:rsidR="003A5726" w:rsidRDefault="003A5726" w:rsidP="00481D55">
      <w:pPr>
        <w:rPr>
          <w:rFonts w:ascii="Arial" w:hAnsi="Arial" w:cs="Arial"/>
          <w:b/>
          <w:bCs/>
          <w:sz w:val="28"/>
          <w:szCs w:val="28"/>
        </w:rPr>
      </w:pPr>
    </w:p>
    <w:p w14:paraId="066B6AEB" w14:textId="77777777" w:rsidR="003A5726" w:rsidRDefault="003A5726" w:rsidP="00481D55">
      <w:pPr>
        <w:rPr>
          <w:rFonts w:ascii="Arial" w:hAnsi="Arial" w:cs="Arial"/>
          <w:b/>
          <w:bCs/>
          <w:sz w:val="28"/>
          <w:szCs w:val="28"/>
        </w:rPr>
      </w:pPr>
    </w:p>
    <w:p w14:paraId="61F16966" w14:textId="77777777" w:rsidR="003A5726" w:rsidRDefault="003A5726" w:rsidP="00481D55">
      <w:pPr>
        <w:rPr>
          <w:rFonts w:ascii="Arial" w:hAnsi="Arial" w:cs="Arial"/>
          <w:b/>
          <w:bCs/>
          <w:sz w:val="28"/>
          <w:szCs w:val="28"/>
        </w:rPr>
      </w:pPr>
    </w:p>
    <w:p w14:paraId="05655875" w14:textId="77777777" w:rsidR="003A5726" w:rsidRDefault="003A5726" w:rsidP="00481D55">
      <w:pPr>
        <w:rPr>
          <w:rFonts w:ascii="Arial" w:hAnsi="Arial" w:cs="Arial"/>
          <w:b/>
          <w:bCs/>
          <w:sz w:val="28"/>
          <w:szCs w:val="28"/>
        </w:rPr>
      </w:pPr>
    </w:p>
    <w:p w14:paraId="1BFF3149" w14:textId="77777777" w:rsidR="003A5726" w:rsidRDefault="003A5726" w:rsidP="00481D55">
      <w:pPr>
        <w:rPr>
          <w:rFonts w:ascii="Arial" w:hAnsi="Arial" w:cs="Arial"/>
          <w:b/>
          <w:bCs/>
          <w:sz w:val="28"/>
          <w:szCs w:val="28"/>
        </w:rPr>
      </w:pPr>
    </w:p>
    <w:p w14:paraId="28127A83" w14:textId="77777777" w:rsidR="003A5726" w:rsidRDefault="003A5726" w:rsidP="00481D55">
      <w:pPr>
        <w:rPr>
          <w:rFonts w:ascii="Arial" w:hAnsi="Arial" w:cs="Arial"/>
          <w:b/>
          <w:bCs/>
          <w:sz w:val="28"/>
          <w:szCs w:val="28"/>
        </w:rPr>
      </w:pPr>
    </w:p>
    <w:p w14:paraId="67F2C7E2" w14:textId="77777777" w:rsidR="003A5726" w:rsidRDefault="003A5726" w:rsidP="00481D55">
      <w:pPr>
        <w:rPr>
          <w:rFonts w:ascii="Arial" w:hAnsi="Arial" w:cs="Arial"/>
          <w:b/>
          <w:bCs/>
          <w:sz w:val="28"/>
          <w:szCs w:val="28"/>
        </w:rPr>
      </w:pPr>
    </w:p>
    <w:p w14:paraId="67EB1033" w14:textId="77777777" w:rsidR="003A5726" w:rsidRDefault="003A5726" w:rsidP="00481D55">
      <w:pPr>
        <w:rPr>
          <w:rFonts w:ascii="Arial" w:hAnsi="Arial" w:cs="Arial"/>
          <w:b/>
          <w:bCs/>
          <w:sz w:val="28"/>
          <w:szCs w:val="28"/>
        </w:rPr>
      </w:pPr>
    </w:p>
    <w:p w14:paraId="0EB1E0D8" w14:textId="66469469" w:rsidR="00481D55" w:rsidRPr="004311EE" w:rsidRDefault="00446095" w:rsidP="00481D55">
      <w:pPr>
        <w:rPr>
          <w:rFonts w:ascii="Arial" w:hAnsi="Arial" w:cs="Arial"/>
          <w:b/>
          <w:bCs/>
          <w:sz w:val="28"/>
          <w:szCs w:val="28"/>
        </w:rPr>
      </w:pPr>
      <w:r w:rsidRPr="004311EE">
        <w:rPr>
          <w:rFonts w:ascii="Arial" w:hAnsi="Arial" w:cs="Arial"/>
          <w:b/>
          <w:bCs/>
          <w:sz w:val="28"/>
          <w:szCs w:val="28"/>
        </w:rPr>
        <w:lastRenderedPageBreak/>
        <w:t>AN</w:t>
      </w:r>
      <w:r w:rsidR="00481D55" w:rsidRPr="004311EE">
        <w:rPr>
          <w:rFonts w:ascii="Arial" w:hAnsi="Arial" w:cs="Arial"/>
          <w:b/>
          <w:bCs/>
          <w:sz w:val="28"/>
          <w:szCs w:val="28"/>
        </w:rPr>
        <w:t xml:space="preserve">NEX </w:t>
      </w:r>
      <w:r w:rsidR="005F0FC9">
        <w:rPr>
          <w:rFonts w:ascii="Arial" w:hAnsi="Arial" w:cs="Arial"/>
          <w:b/>
          <w:bCs/>
          <w:sz w:val="28"/>
          <w:szCs w:val="28"/>
        </w:rPr>
        <w:t>C</w:t>
      </w:r>
      <w:r w:rsidR="0095733B" w:rsidRPr="004311EE">
        <w:rPr>
          <w:rFonts w:ascii="Arial" w:hAnsi="Arial" w:cs="Arial"/>
          <w:b/>
          <w:bCs/>
          <w:sz w:val="28"/>
          <w:szCs w:val="28"/>
        </w:rPr>
        <w:t xml:space="preserve"> </w:t>
      </w:r>
      <w:r w:rsidR="004311EE">
        <w:rPr>
          <w:rFonts w:ascii="Arial" w:hAnsi="Arial" w:cs="Arial"/>
          <w:b/>
          <w:bCs/>
          <w:sz w:val="28"/>
          <w:szCs w:val="28"/>
        </w:rPr>
        <w:t xml:space="preserve">- </w:t>
      </w:r>
      <w:r w:rsidR="00481D55" w:rsidRPr="004311EE">
        <w:rPr>
          <w:rFonts w:ascii="Arial" w:hAnsi="Arial" w:cs="Arial"/>
          <w:b/>
          <w:bCs/>
          <w:sz w:val="28"/>
          <w:szCs w:val="28"/>
        </w:rPr>
        <w:t>CURRENT TRUSTEES</w:t>
      </w:r>
      <w:r w:rsidR="003252CE">
        <w:rPr>
          <w:rFonts w:ascii="Arial" w:hAnsi="Arial" w:cs="Arial"/>
          <w:b/>
          <w:bCs/>
          <w:sz w:val="28"/>
          <w:szCs w:val="28"/>
        </w:rPr>
        <w:t xml:space="preserve">, </w:t>
      </w:r>
      <w:r w:rsidR="00A73716" w:rsidRPr="004311EE">
        <w:rPr>
          <w:rFonts w:ascii="Arial" w:hAnsi="Arial" w:cs="Arial"/>
          <w:b/>
          <w:bCs/>
          <w:sz w:val="28"/>
          <w:szCs w:val="28"/>
        </w:rPr>
        <w:t>CEO</w:t>
      </w:r>
      <w:r w:rsidR="003252CE">
        <w:rPr>
          <w:rFonts w:ascii="Arial" w:hAnsi="Arial" w:cs="Arial"/>
          <w:b/>
          <w:bCs/>
          <w:sz w:val="28"/>
          <w:szCs w:val="28"/>
        </w:rPr>
        <w:t xml:space="preserve"> AND DEPUTY CEO</w:t>
      </w:r>
    </w:p>
    <w:p w14:paraId="2A4C6C94" w14:textId="3174A769" w:rsidR="0095733B" w:rsidRPr="004311EE" w:rsidRDefault="0095733B" w:rsidP="001C6A6A">
      <w:pPr>
        <w:spacing w:before="120"/>
        <w:rPr>
          <w:rFonts w:ascii="Arial" w:eastAsia="Times New Roman" w:hAnsi="Arial" w:cs="Arial"/>
          <w:bCs/>
        </w:rPr>
      </w:pPr>
      <w:r w:rsidRPr="004311EE">
        <w:rPr>
          <w:rFonts w:ascii="Arial" w:eastAsia="Times New Roman" w:hAnsi="Arial" w:cs="Arial"/>
          <w:b/>
          <w:bCs/>
        </w:rPr>
        <w:t>Professor Fiona Nolan</w:t>
      </w:r>
      <w:r w:rsidRPr="004311EE">
        <w:rPr>
          <w:rFonts w:ascii="Arial" w:eastAsia="Times New Roman" w:hAnsi="Arial" w:cs="Arial"/>
          <w:bCs/>
        </w:rPr>
        <w:t xml:space="preserve">: Fiona is Chair of the Zimbabwe Life Project CIO. She is Clinical Professor of Mental Health Nursing at the University of Essex, which is a joint appointment with Essex Partnership University NHS Trust. She has a strong clinical background, combining senior roles in the NHS with an academic career in which she had led large scale national and international research programmes. She has experience of working in low income countries to improve standards in mental health care, most recently heading an EU funded project to introduce specialist nurse training in Mongolia.  She is vice chair and chair elect of UK Mental Health Nurse Academics, a steering committee member of the National Mental Health Nurse Directors Forum and a member of the Council of Governors at the Tavistock and Portman NHS Foundation Trust.  Fiona is visiting professor at the Mongolian National University of Medical Sciences and La Trobe University, Melbourne.  She was awarded a Florence Nightingale Foundation leadership scholarship in 2015 and holds one of eight UK professorships sponsored by the Foundation.  She speaks regularly at international conferences, has published widely and is an active mentor for healthcare leaders. </w:t>
      </w:r>
    </w:p>
    <w:p w14:paraId="3371285D" w14:textId="5975138E" w:rsidR="0095733B" w:rsidRPr="004311EE" w:rsidRDefault="0095733B" w:rsidP="001C6A6A">
      <w:pPr>
        <w:spacing w:before="120"/>
        <w:rPr>
          <w:rFonts w:ascii="Arial" w:eastAsia="Times New Roman" w:hAnsi="Arial" w:cs="Arial"/>
          <w:bCs/>
        </w:rPr>
      </w:pPr>
      <w:r w:rsidRPr="004311EE">
        <w:rPr>
          <w:rFonts w:ascii="Arial" w:eastAsia="Times New Roman" w:hAnsi="Arial" w:cs="Arial"/>
          <w:b/>
          <w:bCs/>
        </w:rPr>
        <w:t>Professor Neil Brimblecombe</w:t>
      </w:r>
      <w:r w:rsidRPr="004311EE">
        <w:rPr>
          <w:rFonts w:ascii="Arial" w:eastAsia="Times New Roman" w:hAnsi="Arial" w:cs="Arial"/>
          <w:bCs/>
        </w:rPr>
        <w:t xml:space="preserve">: Neil is Professor of Mental Health at London South Bank University.  He has held executive roles as Director of Nursing, most recently in South London and Maudsley NHS Foundation Trust, where he was also a board member of Maudsley International charity. Neil has worked as Director of Mental Health Nursing at the Department of Health and 2018 was named as one of the top 70 nurse leaders in the history of the NHS. </w:t>
      </w:r>
    </w:p>
    <w:p w14:paraId="3432F781" w14:textId="0E15F11C" w:rsidR="0095733B" w:rsidRPr="004311EE" w:rsidRDefault="0095733B" w:rsidP="001C6A6A">
      <w:pPr>
        <w:spacing w:before="120"/>
        <w:rPr>
          <w:rFonts w:ascii="Arial" w:eastAsia="Times New Roman" w:hAnsi="Arial" w:cs="Arial"/>
          <w:bCs/>
        </w:rPr>
      </w:pPr>
      <w:r w:rsidRPr="004311EE">
        <w:rPr>
          <w:rFonts w:ascii="Arial" w:eastAsia="Times New Roman" w:hAnsi="Arial" w:cs="Arial"/>
          <w:b/>
          <w:bCs/>
        </w:rPr>
        <w:t>Chris Dzikiti</w:t>
      </w:r>
      <w:r w:rsidRPr="004311EE">
        <w:rPr>
          <w:rFonts w:ascii="Arial" w:eastAsia="Times New Roman" w:hAnsi="Arial" w:cs="Arial"/>
          <w:bCs/>
        </w:rPr>
        <w:t>: Chris is an experienced programme / project management professional with hands-on experience of managing and leading the delivery of large-scale international and national programmes (including extensive stakeholder engagement). He has 20 years’ experience of working in different mental health services including the National Health Service (NHS) and private health sector. Currently he works as a Head of Programmes, Transformation &amp; Delivery for NHS England and NHS Improvement supporting the delivery of the NHS workforce strategy. He is also a Director of operations for the National Association of Psychiatric Intensive Care units (NAPICU) which focusses on improving the experience of patients in mental health services both in the UK and globally. He has had the opportunity to contribute and lead on healthcare initiatives in Africa, Europe and most recently in Indi</w:t>
      </w:r>
    </w:p>
    <w:p w14:paraId="60B32923" w14:textId="639685AA" w:rsidR="0095733B" w:rsidRPr="004311EE" w:rsidRDefault="0095733B" w:rsidP="001C6A6A">
      <w:pPr>
        <w:spacing w:before="120"/>
        <w:rPr>
          <w:rFonts w:ascii="Arial" w:eastAsia="Times New Roman" w:hAnsi="Arial" w:cs="Arial"/>
          <w:bCs/>
        </w:rPr>
      </w:pPr>
      <w:r w:rsidRPr="004311EE">
        <w:rPr>
          <w:rFonts w:ascii="Arial" w:eastAsia="Times New Roman" w:hAnsi="Arial" w:cs="Arial"/>
          <w:b/>
          <w:bCs/>
        </w:rPr>
        <w:t>Kudzai Munyav</w:t>
      </w:r>
      <w:r w:rsidR="000F0106">
        <w:rPr>
          <w:rFonts w:ascii="Arial" w:eastAsia="Times New Roman" w:hAnsi="Arial" w:cs="Arial"/>
          <w:b/>
          <w:bCs/>
        </w:rPr>
        <w:t>i</w:t>
      </w:r>
      <w:r w:rsidRPr="004311EE">
        <w:rPr>
          <w:rFonts w:ascii="Arial" w:eastAsia="Times New Roman" w:hAnsi="Arial" w:cs="Arial"/>
          <w:bCs/>
        </w:rPr>
        <w:t>: Kudzai is currently the CFO of Jibu, a consumer goods company with operations in East Africa serving essential products whilst working with local entrepreneurs. He has more than 15 years of experience spanning FMCG manufacturing and financial services; holding key roles in finance, strategy, fundraising and corporate finance. Kudzai is a Chartered Accountant, Chartered Financial Analyst and holds a Masters in Leadership and Strategy from London Business School.</w:t>
      </w:r>
    </w:p>
    <w:p w14:paraId="2C27C87D" w14:textId="29AC24D8" w:rsidR="0095733B" w:rsidRPr="004311EE" w:rsidRDefault="0095733B" w:rsidP="001C6A6A">
      <w:pPr>
        <w:spacing w:before="120"/>
        <w:rPr>
          <w:rFonts w:ascii="Arial" w:eastAsia="Times New Roman" w:hAnsi="Arial" w:cs="Arial"/>
          <w:bCs/>
        </w:rPr>
      </w:pPr>
      <w:r w:rsidRPr="004311EE">
        <w:rPr>
          <w:rFonts w:ascii="Arial" w:eastAsia="Times New Roman" w:hAnsi="Arial" w:cs="Arial"/>
          <w:b/>
          <w:bCs/>
        </w:rPr>
        <w:t>Welcome Max Bhebhe</w:t>
      </w:r>
      <w:r w:rsidRPr="004311EE">
        <w:rPr>
          <w:rFonts w:ascii="Arial" w:eastAsia="Times New Roman" w:hAnsi="Arial" w:cs="Arial"/>
          <w:bCs/>
        </w:rPr>
        <w:t xml:space="preserve">: Max is an immigration lawyer with his own practice, and has worked as a mental health nurse. </w:t>
      </w:r>
    </w:p>
    <w:p w14:paraId="2DA1454C" w14:textId="77777777" w:rsidR="001C6A6A" w:rsidRDefault="001C6A6A" w:rsidP="001C6A6A">
      <w:pPr>
        <w:shd w:val="clear" w:color="auto" w:fill="FFFFFF"/>
        <w:spacing w:before="120"/>
        <w:rPr>
          <w:rFonts w:ascii="Arial" w:eastAsia="Times New Roman" w:hAnsi="Arial" w:cs="Arial"/>
          <w:b/>
          <w:bCs/>
        </w:rPr>
      </w:pPr>
    </w:p>
    <w:p w14:paraId="673A6999" w14:textId="77777777" w:rsidR="001C6A6A" w:rsidRDefault="001C6A6A" w:rsidP="001C6A6A">
      <w:pPr>
        <w:shd w:val="clear" w:color="auto" w:fill="FFFFFF"/>
        <w:spacing w:before="120"/>
        <w:rPr>
          <w:rFonts w:ascii="Arial" w:eastAsia="Times New Roman" w:hAnsi="Arial" w:cs="Arial"/>
          <w:b/>
          <w:bCs/>
        </w:rPr>
      </w:pPr>
    </w:p>
    <w:p w14:paraId="4DED3008" w14:textId="77777777" w:rsidR="001C6A6A" w:rsidRDefault="001C6A6A" w:rsidP="001C6A6A">
      <w:pPr>
        <w:shd w:val="clear" w:color="auto" w:fill="FFFFFF"/>
        <w:spacing w:before="120"/>
        <w:rPr>
          <w:rFonts w:ascii="Arial" w:eastAsia="Times New Roman" w:hAnsi="Arial" w:cs="Arial"/>
          <w:b/>
          <w:bCs/>
        </w:rPr>
      </w:pPr>
    </w:p>
    <w:p w14:paraId="123ADF78" w14:textId="1A01E336" w:rsidR="005F7391" w:rsidRPr="005F7391" w:rsidRDefault="005F7391" w:rsidP="005F7391">
      <w:pPr>
        <w:shd w:val="clear" w:color="auto" w:fill="FFFFFF"/>
        <w:spacing w:after="150"/>
        <w:rPr>
          <w:rFonts w:ascii="Arial" w:eastAsia="Times New Roman" w:hAnsi="Arial" w:cs="Arial"/>
          <w:bCs/>
        </w:rPr>
      </w:pPr>
      <w:bookmarkStart w:id="0" w:name="_Hlk70524572"/>
      <w:r w:rsidRPr="005F7391">
        <w:rPr>
          <w:rFonts w:ascii="Arial" w:eastAsia="Times New Roman" w:hAnsi="Arial" w:cs="Arial"/>
          <w:b/>
        </w:rPr>
        <w:lastRenderedPageBreak/>
        <w:t>Lucia</w:t>
      </w:r>
      <w:r w:rsidR="003252CE">
        <w:rPr>
          <w:rFonts w:ascii="Arial" w:eastAsia="Times New Roman" w:hAnsi="Arial" w:cs="Arial"/>
          <w:b/>
        </w:rPr>
        <w:t xml:space="preserve">, CEO </w:t>
      </w:r>
      <w:r w:rsidRPr="005F7391">
        <w:rPr>
          <w:rFonts w:ascii="Arial" w:eastAsia="Times New Roman" w:hAnsi="Arial" w:cs="Arial"/>
          <w:bCs/>
        </w:rPr>
        <w:t>was born in Zimbabwe and came to the UK over 28 years ago where she obtained professional qualifications in Mental Health Nursing as well as Education and Training. Lucia is a Clinical Manager Covid19 Mass Vaccination Programme, Essex Partnership University NHS Trust, United Kingdom. She has been working for the NHS for over 18 years with vast experience in mental health nursing, writing clinical policies, leading on Trust-wide implementation of clinical practice improvement programmes including delivery of mandatory clinical risk training and suicide prevention training. She also has experience in serious investigations and family liaison duties.</w:t>
      </w:r>
    </w:p>
    <w:p w14:paraId="72C1DCA7" w14:textId="779BA82D" w:rsidR="005F7391" w:rsidRPr="005F7391" w:rsidRDefault="005F7391" w:rsidP="005F7391">
      <w:pPr>
        <w:spacing w:before="120"/>
        <w:rPr>
          <w:rFonts w:ascii="Arial" w:eastAsia="Times New Roman" w:hAnsi="Arial" w:cs="Arial"/>
          <w:b/>
          <w:bCs/>
        </w:rPr>
      </w:pPr>
      <w:r w:rsidRPr="005F7391">
        <w:rPr>
          <w:rFonts w:ascii="Arial" w:eastAsia="Times New Roman" w:hAnsi="Arial" w:cs="Arial"/>
          <w:bCs/>
        </w:rPr>
        <w:t>Lucia is a Trustee for Zimbabwe Diaspora Health Alliance, UK. She is also a co-founder and deputy chair of the Zimbabwe Nursing Association UK.</w:t>
      </w:r>
      <w:bookmarkEnd w:id="0"/>
    </w:p>
    <w:p w14:paraId="663B814F" w14:textId="7B778B5B" w:rsidR="001C6A6A" w:rsidRPr="005F7391" w:rsidRDefault="005F7391" w:rsidP="001C6A6A">
      <w:pPr>
        <w:spacing w:before="120"/>
        <w:rPr>
          <w:rFonts w:ascii="Arial" w:eastAsia="Times New Roman" w:hAnsi="Arial" w:cs="Arial"/>
          <w:b/>
          <w:bCs/>
        </w:rPr>
      </w:pPr>
      <w:r w:rsidRPr="005F7391">
        <w:rPr>
          <w:rFonts w:ascii="Arial" w:hAnsi="Arial" w:cs="Arial"/>
          <w:b/>
          <w:color w:val="000000"/>
        </w:rPr>
        <w:t>Nicola</w:t>
      </w:r>
      <w:r w:rsidR="003252CE">
        <w:rPr>
          <w:rFonts w:ascii="Arial" w:hAnsi="Arial" w:cs="Arial"/>
          <w:b/>
          <w:color w:val="000000"/>
        </w:rPr>
        <w:t>, Deputy CEO</w:t>
      </w:r>
      <w:r w:rsidRPr="005F7391">
        <w:rPr>
          <w:rFonts w:ascii="Arial" w:hAnsi="Arial" w:cs="Arial"/>
          <w:color w:val="000000"/>
        </w:rPr>
        <w:t xml:space="preserve"> is a Nurse Consultant for Patient Safety in Essex Partnership University NHS Trust, Essex, United Kingdom. She has worked in clinical roles in mental health and learning disabilities and has experience of health commissioning for child mental health services and learning disabilities. She is a qualified lecturer having worked in postgraduate education, and is currently conducting research into dementia. </w:t>
      </w:r>
      <w:r w:rsidR="001C6A6A" w:rsidRPr="005F7391">
        <w:rPr>
          <w:rFonts w:ascii="Arial" w:eastAsia="Times New Roman" w:hAnsi="Arial" w:cs="Arial"/>
          <w:b/>
          <w:bCs/>
        </w:rPr>
        <w:br w:type="page"/>
      </w:r>
    </w:p>
    <w:p w14:paraId="19C55C92" w14:textId="2E9F1C95" w:rsidR="008D1B2B" w:rsidRPr="004311EE" w:rsidRDefault="008D1B2B" w:rsidP="00A73716">
      <w:pPr>
        <w:spacing w:after="160" w:afterAutospacing="0" w:line="259" w:lineRule="auto"/>
        <w:rPr>
          <w:rFonts w:ascii="Arial" w:eastAsia="Calibri" w:hAnsi="Arial" w:cs="Arial"/>
          <w:b/>
          <w:sz w:val="28"/>
          <w:szCs w:val="28"/>
          <w:lang w:eastAsia="en-US"/>
        </w:rPr>
      </w:pPr>
      <w:r w:rsidRPr="004311EE">
        <w:rPr>
          <w:rFonts w:ascii="Arial" w:eastAsia="Calibri" w:hAnsi="Arial" w:cs="Arial"/>
          <w:b/>
          <w:sz w:val="28"/>
          <w:szCs w:val="28"/>
          <w:lang w:eastAsia="en-US"/>
        </w:rPr>
        <w:lastRenderedPageBreak/>
        <w:t>A</w:t>
      </w:r>
      <w:r w:rsidR="000B0AE6" w:rsidRPr="004311EE">
        <w:rPr>
          <w:rFonts w:ascii="Arial" w:eastAsia="Calibri" w:hAnsi="Arial" w:cs="Arial"/>
          <w:b/>
          <w:sz w:val="28"/>
          <w:szCs w:val="28"/>
          <w:lang w:eastAsia="en-US"/>
        </w:rPr>
        <w:t>NNEX</w:t>
      </w:r>
      <w:r w:rsidRPr="004311EE">
        <w:rPr>
          <w:rFonts w:ascii="Arial" w:eastAsia="Calibri" w:hAnsi="Arial" w:cs="Arial"/>
          <w:b/>
          <w:sz w:val="28"/>
          <w:szCs w:val="28"/>
          <w:lang w:eastAsia="en-US"/>
        </w:rPr>
        <w:t xml:space="preserve"> </w:t>
      </w:r>
      <w:r w:rsidR="005F0FC9">
        <w:rPr>
          <w:rFonts w:ascii="Arial" w:eastAsia="Calibri" w:hAnsi="Arial" w:cs="Arial"/>
          <w:b/>
          <w:sz w:val="28"/>
          <w:szCs w:val="28"/>
          <w:lang w:eastAsia="en-US"/>
        </w:rPr>
        <w:t>D</w:t>
      </w:r>
      <w:r w:rsidR="000951CD" w:rsidRPr="004311EE">
        <w:rPr>
          <w:rFonts w:ascii="Arial" w:eastAsia="Calibri" w:hAnsi="Arial" w:cs="Arial"/>
          <w:b/>
          <w:sz w:val="28"/>
          <w:szCs w:val="28"/>
          <w:lang w:eastAsia="en-US"/>
        </w:rPr>
        <w:t xml:space="preserve"> – APPLICATION FORM </w:t>
      </w:r>
    </w:p>
    <w:p w14:paraId="09CE1FCD" w14:textId="77777777" w:rsidR="00231AD1" w:rsidRPr="004311EE" w:rsidRDefault="00231AD1" w:rsidP="00231AD1">
      <w:pPr>
        <w:pStyle w:val="Heading1"/>
        <w:rPr>
          <w:rFonts w:ascii="Arial" w:hAnsi="Arial" w:cs="Arial"/>
          <w:sz w:val="22"/>
          <w:szCs w:val="22"/>
        </w:rPr>
      </w:pPr>
      <w:r w:rsidRPr="004311EE">
        <w:rPr>
          <w:rFonts w:ascii="Arial" w:hAnsi="Arial" w:cs="Arial"/>
          <w:sz w:val="22"/>
          <w:szCs w:val="22"/>
        </w:rPr>
        <w:t>Please complete the following sections:</w:t>
      </w:r>
    </w:p>
    <w:p w14:paraId="6CCBEF5C" w14:textId="77777777" w:rsidR="00231AD1" w:rsidRPr="004311EE" w:rsidRDefault="00231AD1" w:rsidP="00231AD1">
      <w:pPr>
        <w:pStyle w:val="Heading2"/>
        <w:rPr>
          <w:rFonts w:ascii="Arial" w:hAnsi="Arial" w:cs="Arial"/>
          <w:sz w:val="22"/>
          <w:szCs w:val="22"/>
        </w:rPr>
      </w:pPr>
      <w:r w:rsidRPr="004311EE">
        <w:rPr>
          <w:rFonts w:ascii="Arial" w:hAnsi="Arial" w:cs="Arial"/>
          <w:sz w:val="22"/>
          <w:szCs w:val="22"/>
        </w:rPr>
        <w:t>Contact Details</w:t>
      </w:r>
    </w:p>
    <w:tbl>
      <w:tblPr>
        <w:tblStyle w:val="TableGrid"/>
        <w:tblW w:w="0" w:type="auto"/>
        <w:tblInd w:w="108" w:type="dxa"/>
        <w:tblLook w:val="04A0" w:firstRow="1" w:lastRow="0" w:firstColumn="1" w:lastColumn="0" w:noHBand="0" w:noVBand="1"/>
      </w:tblPr>
      <w:tblGrid>
        <w:gridCol w:w="1561"/>
        <w:gridCol w:w="7617"/>
      </w:tblGrid>
      <w:tr w:rsidR="00231AD1" w:rsidRPr="004311EE" w14:paraId="10409B57" w14:textId="77777777" w:rsidTr="00014E9F">
        <w:trPr>
          <w:trHeight w:val="515"/>
        </w:trPr>
        <w:tc>
          <w:tcPr>
            <w:tcW w:w="1419" w:type="dxa"/>
          </w:tcPr>
          <w:p w14:paraId="66AA967A" w14:textId="77777777" w:rsidR="00231AD1" w:rsidRPr="004311EE" w:rsidRDefault="00231AD1" w:rsidP="00014E9F">
            <w:pPr>
              <w:pStyle w:val="NoSpacing"/>
              <w:rPr>
                <w:rFonts w:ascii="Arial" w:hAnsi="Arial" w:cs="Arial"/>
                <w:b/>
              </w:rPr>
            </w:pPr>
            <w:r w:rsidRPr="004311EE">
              <w:rPr>
                <w:rFonts w:ascii="Arial" w:hAnsi="Arial" w:cs="Arial"/>
                <w:b/>
              </w:rPr>
              <w:t>NAME</w:t>
            </w:r>
          </w:p>
        </w:tc>
        <w:tc>
          <w:tcPr>
            <w:tcW w:w="7759" w:type="dxa"/>
          </w:tcPr>
          <w:p w14:paraId="395BC27A" w14:textId="77777777" w:rsidR="00231AD1" w:rsidRPr="004311EE" w:rsidRDefault="00231AD1" w:rsidP="00014E9F">
            <w:pPr>
              <w:rPr>
                <w:rFonts w:ascii="Arial" w:hAnsi="Arial" w:cs="Arial"/>
              </w:rPr>
            </w:pPr>
          </w:p>
        </w:tc>
      </w:tr>
      <w:tr w:rsidR="00231AD1" w:rsidRPr="004311EE" w14:paraId="0B41359E" w14:textId="77777777" w:rsidTr="00014E9F">
        <w:tc>
          <w:tcPr>
            <w:tcW w:w="1419" w:type="dxa"/>
          </w:tcPr>
          <w:p w14:paraId="199403FE" w14:textId="77777777" w:rsidR="00231AD1" w:rsidRPr="004311EE" w:rsidRDefault="00231AD1" w:rsidP="00014E9F">
            <w:pPr>
              <w:pStyle w:val="NoSpacing"/>
              <w:rPr>
                <w:rFonts w:ascii="Arial" w:hAnsi="Arial" w:cs="Arial"/>
                <w:b/>
              </w:rPr>
            </w:pPr>
            <w:r w:rsidRPr="004311EE">
              <w:rPr>
                <w:rFonts w:ascii="Arial" w:hAnsi="Arial" w:cs="Arial"/>
                <w:b/>
              </w:rPr>
              <w:t>ADDRESS</w:t>
            </w:r>
          </w:p>
          <w:p w14:paraId="5E69E144" w14:textId="77777777" w:rsidR="00231AD1" w:rsidRPr="004311EE" w:rsidRDefault="00231AD1" w:rsidP="00014E9F">
            <w:pPr>
              <w:pStyle w:val="NoSpacing"/>
              <w:rPr>
                <w:rFonts w:ascii="Arial" w:hAnsi="Arial" w:cs="Arial"/>
                <w:b/>
              </w:rPr>
            </w:pPr>
          </w:p>
        </w:tc>
        <w:tc>
          <w:tcPr>
            <w:tcW w:w="7759" w:type="dxa"/>
          </w:tcPr>
          <w:p w14:paraId="1EF3DE2C" w14:textId="77777777" w:rsidR="00231AD1" w:rsidRPr="004311EE" w:rsidRDefault="00231AD1" w:rsidP="00014E9F">
            <w:pPr>
              <w:rPr>
                <w:rFonts w:ascii="Arial" w:hAnsi="Arial" w:cs="Arial"/>
              </w:rPr>
            </w:pPr>
          </w:p>
          <w:p w14:paraId="0C9F0A1D" w14:textId="77777777" w:rsidR="00231AD1" w:rsidRPr="004311EE" w:rsidRDefault="00231AD1" w:rsidP="00014E9F">
            <w:pPr>
              <w:rPr>
                <w:rFonts w:ascii="Arial" w:hAnsi="Arial" w:cs="Arial"/>
              </w:rPr>
            </w:pPr>
          </w:p>
          <w:p w14:paraId="4C53C2FE" w14:textId="77777777" w:rsidR="00231AD1" w:rsidRPr="004311EE" w:rsidRDefault="00231AD1" w:rsidP="00014E9F">
            <w:pPr>
              <w:rPr>
                <w:rFonts w:ascii="Arial" w:hAnsi="Arial" w:cs="Arial"/>
              </w:rPr>
            </w:pPr>
          </w:p>
          <w:p w14:paraId="446C568D" w14:textId="77777777" w:rsidR="00231AD1" w:rsidRPr="004311EE" w:rsidRDefault="00231AD1" w:rsidP="00014E9F">
            <w:pPr>
              <w:rPr>
                <w:rFonts w:ascii="Arial" w:hAnsi="Arial" w:cs="Arial"/>
              </w:rPr>
            </w:pPr>
          </w:p>
        </w:tc>
      </w:tr>
      <w:tr w:rsidR="00231AD1" w:rsidRPr="004311EE" w14:paraId="33816F96" w14:textId="77777777" w:rsidTr="00014E9F">
        <w:trPr>
          <w:trHeight w:val="279"/>
        </w:trPr>
        <w:tc>
          <w:tcPr>
            <w:tcW w:w="1419" w:type="dxa"/>
          </w:tcPr>
          <w:p w14:paraId="5FB2B26F" w14:textId="77777777" w:rsidR="00231AD1" w:rsidRPr="004311EE" w:rsidRDefault="00231AD1" w:rsidP="00014E9F">
            <w:pPr>
              <w:pStyle w:val="NoSpacing"/>
              <w:rPr>
                <w:rFonts w:ascii="Arial" w:hAnsi="Arial" w:cs="Arial"/>
                <w:b/>
              </w:rPr>
            </w:pPr>
            <w:r w:rsidRPr="004311EE">
              <w:rPr>
                <w:rFonts w:ascii="Arial" w:hAnsi="Arial" w:cs="Arial"/>
                <w:b/>
              </w:rPr>
              <w:t>TELEPHONE</w:t>
            </w:r>
          </w:p>
        </w:tc>
        <w:tc>
          <w:tcPr>
            <w:tcW w:w="7759" w:type="dxa"/>
          </w:tcPr>
          <w:p w14:paraId="65742377" w14:textId="77777777" w:rsidR="00231AD1" w:rsidRPr="004311EE" w:rsidRDefault="00231AD1" w:rsidP="00014E9F">
            <w:pPr>
              <w:rPr>
                <w:rFonts w:ascii="Arial" w:hAnsi="Arial" w:cs="Arial"/>
              </w:rPr>
            </w:pPr>
          </w:p>
        </w:tc>
      </w:tr>
      <w:tr w:rsidR="00231AD1" w:rsidRPr="004311EE" w14:paraId="0B2413B5" w14:textId="77777777" w:rsidTr="00014E9F">
        <w:tc>
          <w:tcPr>
            <w:tcW w:w="1419" w:type="dxa"/>
          </w:tcPr>
          <w:p w14:paraId="07A2A1CA" w14:textId="77777777" w:rsidR="00231AD1" w:rsidRPr="004311EE" w:rsidRDefault="00231AD1" w:rsidP="00014E9F">
            <w:pPr>
              <w:pStyle w:val="NoSpacing"/>
              <w:rPr>
                <w:rFonts w:ascii="Arial" w:hAnsi="Arial" w:cs="Arial"/>
                <w:b/>
              </w:rPr>
            </w:pPr>
            <w:r w:rsidRPr="004311EE">
              <w:rPr>
                <w:rFonts w:ascii="Arial" w:hAnsi="Arial" w:cs="Arial"/>
                <w:b/>
              </w:rPr>
              <w:t>MOBILE</w:t>
            </w:r>
          </w:p>
        </w:tc>
        <w:tc>
          <w:tcPr>
            <w:tcW w:w="7759" w:type="dxa"/>
          </w:tcPr>
          <w:p w14:paraId="05258320" w14:textId="77777777" w:rsidR="00231AD1" w:rsidRPr="004311EE" w:rsidRDefault="00231AD1" w:rsidP="00014E9F">
            <w:pPr>
              <w:rPr>
                <w:rFonts w:ascii="Arial" w:hAnsi="Arial" w:cs="Arial"/>
              </w:rPr>
            </w:pPr>
          </w:p>
        </w:tc>
      </w:tr>
      <w:tr w:rsidR="00231AD1" w:rsidRPr="004311EE" w14:paraId="4509F39F" w14:textId="77777777" w:rsidTr="00014E9F">
        <w:tc>
          <w:tcPr>
            <w:tcW w:w="1419" w:type="dxa"/>
          </w:tcPr>
          <w:p w14:paraId="0214B942" w14:textId="77777777" w:rsidR="00231AD1" w:rsidRPr="004311EE" w:rsidRDefault="00231AD1" w:rsidP="00014E9F">
            <w:pPr>
              <w:pStyle w:val="NoSpacing"/>
              <w:rPr>
                <w:rFonts w:ascii="Arial" w:hAnsi="Arial" w:cs="Arial"/>
                <w:b/>
              </w:rPr>
            </w:pPr>
            <w:r w:rsidRPr="004311EE">
              <w:rPr>
                <w:rFonts w:ascii="Arial" w:hAnsi="Arial" w:cs="Arial"/>
                <w:b/>
              </w:rPr>
              <w:t>EMAIL</w:t>
            </w:r>
            <w:r w:rsidRPr="004311EE">
              <w:rPr>
                <w:rFonts w:ascii="Arial" w:hAnsi="Arial" w:cs="Arial"/>
                <w:b/>
              </w:rPr>
              <w:tab/>
            </w:r>
          </w:p>
        </w:tc>
        <w:tc>
          <w:tcPr>
            <w:tcW w:w="7759" w:type="dxa"/>
          </w:tcPr>
          <w:p w14:paraId="7013DCC9" w14:textId="77777777" w:rsidR="00231AD1" w:rsidRPr="004311EE" w:rsidRDefault="00231AD1" w:rsidP="00014E9F">
            <w:pPr>
              <w:rPr>
                <w:rFonts w:ascii="Arial" w:hAnsi="Arial" w:cs="Arial"/>
              </w:rPr>
            </w:pPr>
          </w:p>
        </w:tc>
      </w:tr>
    </w:tbl>
    <w:p w14:paraId="29D3FB32" w14:textId="77777777" w:rsidR="00231AD1" w:rsidRPr="004311EE" w:rsidRDefault="00231AD1" w:rsidP="00231AD1">
      <w:pPr>
        <w:rPr>
          <w:rFonts w:ascii="Arial" w:hAnsi="Arial" w:cs="Arial"/>
        </w:rPr>
      </w:pPr>
    </w:p>
    <w:p w14:paraId="44587E3D" w14:textId="77777777" w:rsidR="00231AD1" w:rsidRPr="004311EE" w:rsidRDefault="00231AD1" w:rsidP="00231AD1">
      <w:pPr>
        <w:pStyle w:val="Heading2"/>
        <w:rPr>
          <w:rFonts w:ascii="Arial" w:hAnsi="Arial" w:cs="Arial"/>
          <w:sz w:val="22"/>
          <w:szCs w:val="22"/>
        </w:rPr>
      </w:pPr>
      <w:r w:rsidRPr="004311EE">
        <w:rPr>
          <w:rFonts w:ascii="Arial" w:hAnsi="Arial" w:cs="Arial"/>
          <w:sz w:val="22"/>
          <w:szCs w:val="22"/>
        </w:rPr>
        <w:t>CURRENT OCCUPATION/JOB TITLE</w:t>
      </w:r>
    </w:p>
    <w:tbl>
      <w:tblPr>
        <w:tblStyle w:val="TableGrid"/>
        <w:tblW w:w="0" w:type="auto"/>
        <w:tblInd w:w="108" w:type="dxa"/>
        <w:tblLook w:val="04A0" w:firstRow="1" w:lastRow="0" w:firstColumn="1" w:lastColumn="0" w:noHBand="0" w:noVBand="1"/>
      </w:tblPr>
      <w:tblGrid>
        <w:gridCol w:w="9178"/>
      </w:tblGrid>
      <w:tr w:rsidR="00231AD1" w:rsidRPr="004311EE" w14:paraId="2552FEE6" w14:textId="77777777" w:rsidTr="00014E9F">
        <w:tc>
          <w:tcPr>
            <w:tcW w:w="9178" w:type="dxa"/>
          </w:tcPr>
          <w:p w14:paraId="11EFB22B" w14:textId="77777777" w:rsidR="00231AD1" w:rsidRPr="004311EE" w:rsidRDefault="00231AD1" w:rsidP="00014E9F">
            <w:pPr>
              <w:rPr>
                <w:rFonts w:ascii="Arial" w:hAnsi="Arial" w:cs="Arial"/>
              </w:rPr>
            </w:pPr>
          </w:p>
          <w:p w14:paraId="3392E474" w14:textId="77777777" w:rsidR="00231AD1" w:rsidRPr="004311EE" w:rsidRDefault="00231AD1" w:rsidP="00014E9F">
            <w:pPr>
              <w:rPr>
                <w:rFonts w:ascii="Arial" w:hAnsi="Arial" w:cs="Arial"/>
              </w:rPr>
            </w:pPr>
          </w:p>
        </w:tc>
      </w:tr>
    </w:tbl>
    <w:p w14:paraId="7C097F57" w14:textId="2826CD60" w:rsidR="00231AD1" w:rsidRPr="004311EE" w:rsidRDefault="00231AD1" w:rsidP="00231AD1">
      <w:pPr>
        <w:pStyle w:val="Heading2"/>
        <w:rPr>
          <w:rFonts w:ascii="Arial" w:hAnsi="Arial" w:cs="Arial"/>
          <w:sz w:val="22"/>
          <w:szCs w:val="22"/>
        </w:rPr>
      </w:pPr>
      <w:r w:rsidRPr="004311EE">
        <w:rPr>
          <w:rFonts w:ascii="Arial" w:hAnsi="Arial" w:cs="Arial"/>
          <w:sz w:val="22"/>
          <w:szCs w:val="22"/>
        </w:rPr>
        <w:t xml:space="preserve">BOARD EXPERIENCE e.g. NON-EXECUTIVE, </w:t>
      </w:r>
      <w:r w:rsidR="0057490C" w:rsidRPr="004311EE">
        <w:rPr>
          <w:rFonts w:ascii="Arial" w:hAnsi="Arial" w:cs="Arial"/>
          <w:sz w:val="22"/>
          <w:szCs w:val="22"/>
        </w:rPr>
        <w:t>CIO</w:t>
      </w:r>
      <w:r w:rsidRPr="004311EE">
        <w:rPr>
          <w:rFonts w:ascii="Arial" w:hAnsi="Arial" w:cs="Arial"/>
          <w:sz w:val="22"/>
          <w:szCs w:val="22"/>
        </w:rPr>
        <w:t xml:space="preserve"> ROLES/INVOLVEMENT</w:t>
      </w:r>
    </w:p>
    <w:tbl>
      <w:tblPr>
        <w:tblStyle w:val="TableGrid"/>
        <w:tblW w:w="0" w:type="auto"/>
        <w:tblInd w:w="108" w:type="dxa"/>
        <w:tblLook w:val="04A0" w:firstRow="1" w:lastRow="0" w:firstColumn="1" w:lastColumn="0" w:noHBand="0" w:noVBand="1"/>
      </w:tblPr>
      <w:tblGrid>
        <w:gridCol w:w="9178"/>
      </w:tblGrid>
      <w:tr w:rsidR="00231AD1" w:rsidRPr="004311EE" w14:paraId="55D521B7" w14:textId="77777777" w:rsidTr="00014E9F">
        <w:tc>
          <w:tcPr>
            <w:tcW w:w="9178" w:type="dxa"/>
          </w:tcPr>
          <w:p w14:paraId="136718E1" w14:textId="77777777" w:rsidR="00231AD1" w:rsidRPr="004311EE" w:rsidRDefault="00231AD1" w:rsidP="00014E9F">
            <w:pPr>
              <w:pStyle w:val="NoSpacing"/>
              <w:rPr>
                <w:rFonts w:ascii="Arial" w:hAnsi="Arial" w:cs="Arial"/>
                <w:b/>
              </w:rPr>
            </w:pPr>
            <w:r w:rsidRPr="004311EE">
              <w:rPr>
                <w:rFonts w:ascii="Arial" w:hAnsi="Arial" w:cs="Arial"/>
                <w:b/>
              </w:rPr>
              <w:t>CURRENT ROLES:</w:t>
            </w:r>
          </w:p>
          <w:p w14:paraId="75323558" w14:textId="77777777" w:rsidR="00231AD1" w:rsidRPr="004311EE" w:rsidRDefault="00231AD1" w:rsidP="00014E9F">
            <w:pPr>
              <w:pStyle w:val="NoSpacing"/>
              <w:rPr>
                <w:rFonts w:ascii="Arial" w:hAnsi="Arial" w:cs="Arial"/>
                <w:b/>
              </w:rPr>
            </w:pPr>
          </w:p>
          <w:p w14:paraId="2235675C" w14:textId="77777777" w:rsidR="00231AD1" w:rsidRPr="004311EE" w:rsidRDefault="00231AD1" w:rsidP="00014E9F">
            <w:pPr>
              <w:pStyle w:val="NoSpacing"/>
              <w:rPr>
                <w:rFonts w:ascii="Arial" w:hAnsi="Arial" w:cs="Arial"/>
                <w:b/>
              </w:rPr>
            </w:pPr>
          </w:p>
          <w:p w14:paraId="75CAE798" w14:textId="77777777" w:rsidR="00231AD1" w:rsidRPr="004311EE" w:rsidRDefault="00231AD1" w:rsidP="00014E9F">
            <w:pPr>
              <w:pStyle w:val="NoSpacing"/>
              <w:rPr>
                <w:rFonts w:ascii="Arial" w:hAnsi="Arial" w:cs="Arial"/>
                <w:b/>
              </w:rPr>
            </w:pPr>
          </w:p>
          <w:p w14:paraId="0423B4BF" w14:textId="77777777" w:rsidR="00231AD1" w:rsidRPr="004311EE" w:rsidRDefault="00231AD1" w:rsidP="00014E9F">
            <w:pPr>
              <w:rPr>
                <w:rFonts w:ascii="Arial" w:hAnsi="Arial" w:cs="Arial"/>
              </w:rPr>
            </w:pPr>
          </w:p>
          <w:p w14:paraId="68D9C70B" w14:textId="77777777" w:rsidR="00231AD1" w:rsidRPr="004311EE" w:rsidRDefault="00231AD1" w:rsidP="00014E9F">
            <w:pPr>
              <w:rPr>
                <w:rFonts w:ascii="Arial" w:hAnsi="Arial" w:cs="Arial"/>
              </w:rPr>
            </w:pPr>
          </w:p>
          <w:p w14:paraId="05B5F207" w14:textId="77777777" w:rsidR="00231AD1" w:rsidRPr="004311EE" w:rsidRDefault="00231AD1" w:rsidP="00014E9F">
            <w:pPr>
              <w:rPr>
                <w:rFonts w:ascii="Arial" w:hAnsi="Arial" w:cs="Arial"/>
              </w:rPr>
            </w:pPr>
          </w:p>
          <w:p w14:paraId="3012A1C7" w14:textId="77777777" w:rsidR="00231AD1" w:rsidRPr="004311EE" w:rsidRDefault="00231AD1" w:rsidP="00014E9F">
            <w:pPr>
              <w:rPr>
                <w:rFonts w:ascii="Arial" w:hAnsi="Arial" w:cs="Arial"/>
              </w:rPr>
            </w:pPr>
          </w:p>
        </w:tc>
      </w:tr>
      <w:tr w:rsidR="00231AD1" w:rsidRPr="004311EE" w14:paraId="354FDA8C" w14:textId="77777777" w:rsidTr="00014E9F">
        <w:tc>
          <w:tcPr>
            <w:tcW w:w="9178" w:type="dxa"/>
          </w:tcPr>
          <w:p w14:paraId="6C7B3BD3" w14:textId="77777777" w:rsidR="00231AD1" w:rsidRPr="004311EE" w:rsidRDefault="00231AD1" w:rsidP="00014E9F">
            <w:pPr>
              <w:pStyle w:val="NoSpacing"/>
              <w:rPr>
                <w:rFonts w:ascii="Arial" w:hAnsi="Arial" w:cs="Arial"/>
                <w:b/>
              </w:rPr>
            </w:pPr>
            <w:r w:rsidRPr="004311EE">
              <w:rPr>
                <w:rFonts w:ascii="Arial" w:hAnsi="Arial" w:cs="Arial"/>
                <w:b/>
              </w:rPr>
              <w:t>PAST ROLES:</w:t>
            </w:r>
          </w:p>
          <w:p w14:paraId="4EB2FF65" w14:textId="77777777" w:rsidR="00231AD1" w:rsidRPr="004311EE" w:rsidRDefault="00231AD1" w:rsidP="00014E9F">
            <w:pPr>
              <w:pStyle w:val="NoSpacing"/>
              <w:rPr>
                <w:rFonts w:ascii="Arial" w:hAnsi="Arial" w:cs="Arial"/>
                <w:b/>
              </w:rPr>
            </w:pPr>
          </w:p>
          <w:p w14:paraId="43FC9557" w14:textId="77777777" w:rsidR="00231AD1" w:rsidRPr="004311EE" w:rsidRDefault="00231AD1" w:rsidP="00014E9F">
            <w:pPr>
              <w:pStyle w:val="NoSpacing"/>
              <w:rPr>
                <w:rFonts w:ascii="Arial" w:hAnsi="Arial" w:cs="Arial"/>
                <w:b/>
              </w:rPr>
            </w:pPr>
          </w:p>
          <w:p w14:paraId="4BFA07AA" w14:textId="77777777" w:rsidR="00231AD1" w:rsidRPr="004311EE" w:rsidRDefault="00231AD1" w:rsidP="00014E9F">
            <w:pPr>
              <w:pStyle w:val="NoSpacing"/>
              <w:rPr>
                <w:rFonts w:ascii="Arial" w:hAnsi="Arial" w:cs="Arial"/>
                <w:b/>
              </w:rPr>
            </w:pPr>
          </w:p>
          <w:p w14:paraId="5204F586" w14:textId="77777777" w:rsidR="00231AD1" w:rsidRPr="004311EE" w:rsidRDefault="00231AD1" w:rsidP="00014E9F">
            <w:pPr>
              <w:pStyle w:val="NoSpacing"/>
              <w:rPr>
                <w:rFonts w:ascii="Arial" w:hAnsi="Arial" w:cs="Arial"/>
                <w:b/>
              </w:rPr>
            </w:pPr>
          </w:p>
          <w:p w14:paraId="234BFDAF" w14:textId="77777777" w:rsidR="00231AD1" w:rsidRPr="004311EE" w:rsidRDefault="00231AD1" w:rsidP="00014E9F">
            <w:pPr>
              <w:pStyle w:val="NoSpacing"/>
              <w:rPr>
                <w:rFonts w:ascii="Arial" w:hAnsi="Arial" w:cs="Arial"/>
                <w:b/>
              </w:rPr>
            </w:pPr>
          </w:p>
        </w:tc>
      </w:tr>
    </w:tbl>
    <w:p w14:paraId="59E95063" w14:textId="77777777" w:rsidR="000951CD" w:rsidRPr="004311EE" w:rsidRDefault="000951CD" w:rsidP="00231AD1">
      <w:pPr>
        <w:pStyle w:val="Heading2"/>
        <w:rPr>
          <w:rFonts w:ascii="Arial" w:hAnsi="Arial" w:cs="Arial"/>
          <w:sz w:val="22"/>
          <w:szCs w:val="22"/>
        </w:rPr>
      </w:pPr>
    </w:p>
    <w:p w14:paraId="6FBF0785" w14:textId="77777777" w:rsidR="00231AD1" w:rsidRPr="004311EE" w:rsidRDefault="00231AD1" w:rsidP="00231AD1">
      <w:pPr>
        <w:pStyle w:val="Heading2"/>
        <w:rPr>
          <w:rFonts w:ascii="Arial" w:hAnsi="Arial" w:cs="Arial"/>
          <w:sz w:val="22"/>
          <w:szCs w:val="22"/>
        </w:rPr>
      </w:pPr>
      <w:r w:rsidRPr="004311EE">
        <w:rPr>
          <w:rFonts w:ascii="Arial" w:hAnsi="Arial" w:cs="Arial"/>
          <w:sz w:val="22"/>
          <w:szCs w:val="22"/>
        </w:rPr>
        <w:t>STATEMENT</w:t>
      </w:r>
    </w:p>
    <w:p w14:paraId="0E905E06" w14:textId="4EE58188" w:rsidR="00231AD1" w:rsidRPr="004311EE" w:rsidRDefault="00231AD1" w:rsidP="00231AD1">
      <w:pPr>
        <w:rPr>
          <w:rFonts w:ascii="Arial" w:hAnsi="Arial" w:cs="Arial"/>
        </w:rPr>
      </w:pPr>
      <w:r w:rsidRPr="004311EE">
        <w:rPr>
          <w:rFonts w:ascii="Arial" w:hAnsi="Arial" w:cs="Arial"/>
        </w:rPr>
        <w:t xml:space="preserve">Please state briefly why you would like to become </w:t>
      </w:r>
      <w:r w:rsidR="0095733B" w:rsidRPr="004311EE">
        <w:rPr>
          <w:rFonts w:ascii="Arial" w:hAnsi="Arial" w:cs="Arial"/>
        </w:rPr>
        <w:t>a</w:t>
      </w:r>
      <w:r w:rsidRPr="004311EE">
        <w:rPr>
          <w:rFonts w:ascii="Arial" w:hAnsi="Arial" w:cs="Arial"/>
        </w:rPr>
        <w:t xml:space="preserve"> Trustee of the </w:t>
      </w:r>
      <w:r w:rsidR="0095733B" w:rsidRPr="004311EE">
        <w:rPr>
          <w:rFonts w:ascii="Arial" w:hAnsi="Arial" w:cs="Arial"/>
        </w:rPr>
        <w:t>Zimbabwe Life Project</w:t>
      </w:r>
      <w:r w:rsidRPr="004311EE">
        <w:rPr>
          <w:rFonts w:ascii="Arial" w:hAnsi="Arial" w:cs="Arial"/>
        </w:rPr>
        <w:t xml:space="preserve"> </w:t>
      </w:r>
      <w:r w:rsidR="0057490C" w:rsidRPr="004311EE">
        <w:rPr>
          <w:rFonts w:ascii="Arial" w:hAnsi="Arial" w:cs="Arial"/>
        </w:rPr>
        <w:t>CIO</w:t>
      </w:r>
      <w:r w:rsidRPr="004311EE">
        <w:rPr>
          <w:rFonts w:ascii="Arial" w:hAnsi="Arial" w:cs="Arial"/>
        </w:rPr>
        <w:t xml:space="preserve">; setting out what relevant experience and skills you feel that you could bring to helping the </w:t>
      </w:r>
      <w:r w:rsidR="0057490C" w:rsidRPr="004311EE">
        <w:rPr>
          <w:rFonts w:ascii="Arial" w:hAnsi="Arial" w:cs="Arial"/>
        </w:rPr>
        <w:t>CIO</w:t>
      </w:r>
      <w:r w:rsidRPr="004311EE">
        <w:rPr>
          <w:rFonts w:ascii="Arial" w:hAnsi="Arial" w:cs="Arial"/>
        </w:rPr>
        <w:t xml:space="preserve"> to achieve its mission and goals.</w:t>
      </w:r>
    </w:p>
    <w:tbl>
      <w:tblPr>
        <w:tblStyle w:val="TableGrid"/>
        <w:tblW w:w="0" w:type="auto"/>
        <w:tblInd w:w="108" w:type="dxa"/>
        <w:tblLook w:val="04A0" w:firstRow="1" w:lastRow="0" w:firstColumn="1" w:lastColumn="0" w:noHBand="0" w:noVBand="1"/>
      </w:tblPr>
      <w:tblGrid>
        <w:gridCol w:w="9178"/>
      </w:tblGrid>
      <w:tr w:rsidR="00231AD1" w:rsidRPr="004311EE" w14:paraId="2E6FFC01" w14:textId="77777777" w:rsidTr="00014E9F">
        <w:tc>
          <w:tcPr>
            <w:tcW w:w="9178" w:type="dxa"/>
          </w:tcPr>
          <w:p w14:paraId="5373C473" w14:textId="77777777" w:rsidR="00231AD1" w:rsidRPr="004311EE" w:rsidRDefault="00231AD1" w:rsidP="00014E9F">
            <w:pPr>
              <w:rPr>
                <w:rFonts w:ascii="Arial" w:hAnsi="Arial" w:cs="Arial"/>
              </w:rPr>
            </w:pPr>
          </w:p>
          <w:p w14:paraId="1B44596E" w14:textId="77777777" w:rsidR="00231AD1" w:rsidRPr="004311EE" w:rsidRDefault="00231AD1" w:rsidP="00014E9F">
            <w:pPr>
              <w:rPr>
                <w:rFonts w:ascii="Arial" w:hAnsi="Arial" w:cs="Arial"/>
              </w:rPr>
            </w:pPr>
          </w:p>
          <w:p w14:paraId="282788C9" w14:textId="77777777" w:rsidR="00231AD1" w:rsidRPr="004311EE" w:rsidRDefault="00231AD1" w:rsidP="00014E9F">
            <w:pPr>
              <w:rPr>
                <w:rFonts w:ascii="Arial" w:hAnsi="Arial" w:cs="Arial"/>
              </w:rPr>
            </w:pPr>
          </w:p>
          <w:p w14:paraId="0FB746DD" w14:textId="77777777" w:rsidR="00231AD1" w:rsidRPr="004311EE" w:rsidRDefault="00231AD1" w:rsidP="00014E9F">
            <w:pPr>
              <w:rPr>
                <w:rFonts w:ascii="Arial" w:hAnsi="Arial" w:cs="Arial"/>
              </w:rPr>
            </w:pPr>
          </w:p>
          <w:p w14:paraId="05263679" w14:textId="77777777" w:rsidR="00231AD1" w:rsidRPr="004311EE" w:rsidRDefault="00231AD1" w:rsidP="00014E9F">
            <w:pPr>
              <w:rPr>
                <w:rFonts w:ascii="Arial" w:hAnsi="Arial" w:cs="Arial"/>
              </w:rPr>
            </w:pPr>
          </w:p>
          <w:p w14:paraId="242D8025" w14:textId="77777777" w:rsidR="00231AD1" w:rsidRPr="004311EE" w:rsidRDefault="00231AD1" w:rsidP="00014E9F">
            <w:pPr>
              <w:rPr>
                <w:rFonts w:ascii="Arial" w:hAnsi="Arial" w:cs="Arial"/>
              </w:rPr>
            </w:pPr>
          </w:p>
          <w:p w14:paraId="0099C823" w14:textId="77777777" w:rsidR="00231AD1" w:rsidRPr="004311EE" w:rsidRDefault="00231AD1" w:rsidP="00014E9F">
            <w:pPr>
              <w:rPr>
                <w:rFonts w:ascii="Arial" w:hAnsi="Arial" w:cs="Arial"/>
              </w:rPr>
            </w:pPr>
          </w:p>
          <w:p w14:paraId="269F9F23" w14:textId="77777777" w:rsidR="00231AD1" w:rsidRPr="004311EE" w:rsidRDefault="00231AD1" w:rsidP="00014E9F">
            <w:pPr>
              <w:rPr>
                <w:rFonts w:ascii="Arial" w:hAnsi="Arial" w:cs="Arial"/>
              </w:rPr>
            </w:pPr>
          </w:p>
          <w:p w14:paraId="54A8D2F0" w14:textId="77777777" w:rsidR="00231AD1" w:rsidRPr="004311EE" w:rsidRDefault="00231AD1" w:rsidP="00014E9F">
            <w:pPr>
              <w:rPr>
                <w:rFonts w:ascii="Arial" w:hAnsi="Arial" w:cs="Arial"/>
              </w:rPr>
            </w:pPr>
          </w:p>
          <w:p w14:paraId="6BB122A1" w14:textId="77777777" w:rsidR="00231AD1" w:rsidRPr="004311EE" w:rsidRDefault="00231AD1" w:rsidP="00014E9F">
            <w:pPr>
              <w:rPr>
                <w:rFonts w:ascii="Arial" w:hAnsi="Arial" w:cs="Arial"/>
              </w:rPr>
            </w:pPr>
          </w:p>
          <w:p w14:paraId="2AFC5C5C" w14:textId="77777777" w:rsidR="00231AD1" w:rsidRPr="004311EE" w:rsidRDefault="00231AD1" w:rsidP="00014E9F">
            <w:pPr>
              <w:rPr>
                <w:rFonts w:ascii="Arial" w:hAnsi="Arial" w:cs="Arial"/>
              </w:rPr>
            </w:pPr>
          </w:p>
        </w:tc>
      </w:tr>
    </w:tbl>
    <w:p w14:paraId="0085B959" w14:textId="77777777" w:rsidR="00116CA3" w:rsidRPr="004311EE" w:rsidRDefault="00116CA3" w:rsidP="000951CD">
      <w:pPr>
        <w:rPr>
          <w:rFonts w:ascii="Arial" w:hAnsi="Arial" w:cs="Arial"/>
        </w:rPr>
      </w:pPr>
    </w:p>
    <w:p w14:paraId="27645770" w14:textId="77777777" w:rsidR="004311EE" w:rsidRPr="004311EE" w:rsidRDefault="004311EE">
      <w:pPr>
        <w:rPr>
          <w:rFonts w:ascii="Arial" w:hAnsi="Arial" w:cs="Arial"/>
        </w:rPr>
      </w:pPr>
    </w:p>
    <w:sectPr w:rsidR="004311EE" w:rsidRPr="004311EE" w:rsidSect="000F0106">
      <w:pgSz w:w="11906" w:h="16838" w:code="9"/>
      <w:pgMar w:top="1418" w:right="1418" w:bottom="1191" w:left="1418"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BB0D" w14:textId="77777777" w:rsidR="00DE6AE9" w:rsidRDefault="00DE6AE9" w:rsidP="00F6687A">
      <w:pPr>
        <w:spacing w:after="0"/>
      </w:pPr>
      <w:r>
        <w:separator/>
      </w:r>
    </w:p>
  </w:endnote>
  <w:endnote w:type="continuationSeparator" w:id="0">
    <w:p w14:paraId="0C6EE92A" w14:textId="77777777" w:rsidR="00DE6AE9" w:rsidRDefault="00DE6AE9" w:rsidP="00F668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35D7" w14:textId="77777777" w:rsidR="0063040E" w:rsidRPr="005249F3" w:rsidRDefault="004311EE" w:rsidP="0063040E">
    <w:pPr>
      <w:spacing w:afterAutospacing="0"/>
      <w:rPr>
        <w:rFonts w:ascii="Arial" w:eastAsia="Times New Roman" w:hAnsi="Arial" w:cs="Arial"/>
        <w:sz w:val="20"/>
        <w:szCs w:val="20"/>
        <w:lang w:eastAsia="en-US"/>
      </w:rPr>
    </w:pPr>
    <w:r w:rsidRPr="005249F3">
      <w:rPr>
        <w:rFonts w:ascii="Arial" w:eastAsia="Times New Roman" w:hAnsi="Arial" w:cs="Arial"/>
        <w:sz w:val="20"/>
        <w:szCs w:val="20"/>
        <w:lang w:val="en-US" w:eastAsia="en-US"/>
      </w:rPr>
      <w:t xml:space="preserve">Zimbabwe Life Project Registered Charity number </w:t>
    </w:r>
    <w:r w:rsidRPr="005249F3">
      <w:rPr>
        <w:rFonts w:ascii="Arial" w:eastAsia="Times New Roman" w:hAnsi="Arial" w:cs="Arial"/>
        <w:sz w:val="20"/>
        <w:szCs w:val="20"/>
        <w:lang w:eastAsia="en-US"/>
      </w:rPr>
      <w:t>1189183</w:t>
    </w:r>
  </w:p>
  <w:p w14:paraId="7131ACBF" w14:textId="793F74F5" w:rsidR="0063040E" w:rsidRPr="005249F3" w:rsidRDefault="0063040E" w:rsidP="0063040E">
    <w:pPr>
      <w:spacing w:afterAutospacing="0"/>
      <w:rPr>
        <w:rFonts w:ascii="Arial" w:eastAsia="Times New Roman" w:hAnsi="Arial" w:cs="Arial"/>
        <w:sz w:val="20"/>
        <w:szCs w:val="20"/>
        <w:lang w:val="en-US" w:eastAsia="en-US"/>
      </w:rPr>
    </w:pPr>
    <w:r w:rsidRPr="005249F3">
      <w:rPr>
        <w:rFonts w:ascii="Arial" w:eastAsia="Times New Roman" w:hAnsi="Arial" w:cs="Arial"/>
        <w:sz w:val="20"/>
        <w:szCs w:val="20"/>
        <w:lang w:eastAsia="en-US"/>
      </w:rPr>
      <w:t xml:space="preserve"> </w:t>
    </w:r>
    <w:hyperlink r:id="rId1" w:history="1">
      <w:r w:rsidRPr="005249F3">
        <w:rPr>
          <w:rStyle w:val="Hyperlink"/>
          <w:rFonts w:ascii="Arial" w:eastAsia="Times New Roman" w:hAnsi="Arial" w:cs="Arial"/>
          <w:sz w:val="20"/>
          <w:szCs w:val="20"/>
          <w:lang w:val="en-US" w:eastAsia="en-US"/>
        </w:rPr>
        <w:t>www.ZLP.org.uk</w:t>
      </w:r>
    </w:hyperlink>
    <w:r w:rsidRPr="005249F3">
      <w:rPr>
        <w:rFonts w:ascii="Arial" w:eastAsia="Times New Roman" w:hAnsi="Arial" w:cs="Arial"/>
        <w:sz w:val="20"/>
        <w:szCs w:val="20"/>
        <w:lang w:eastAsia="en-US"/>
      </w:rPr>
      <w:t xml:space="preserve">  </w:t>
    </w:r>
    <w:r w:rsidRPr="005249F3">
      <w:rPr>
        <w:rFonts w:ascii="Arial" w:eastAsia="Times New Roman" w:hAnsi="Arial" w:cs="Arial"/>
        <w:sz w:val="20"/>
        <w:szCs w:val="20"/>
        <w:lang w:val="en-US" w:eastAsia="en-US"/>
      </w:rPr>
      <w:t xml:space="preserve">Email:  </w:t>
    </w:r>
    <w:hyperlink r:id="rId2" w:history="1">
      <w:r w:rsidRPr="005249F3">
        <w:rPr>
          <w:rStyle w:val="Hyperlink"/>
          <w:rFonts w:ascii="Arial" w:eastAsia="Times New Roman" w:hAnsi="Arial" w:cs="Arial"/>
          <w:sz w:val="20"/>
          <w:szCs w:val="20"/>
          <w:lang w:val="en-US" w:eastAsia="en-US"/>
        </w:rPr>
        <w:t>info@zlp.org.uk</w:t>
      </w:r>
    </w:hyperlink>
  </w:p>
  <w:p w14:paraId="3C4F7668" w14:textId="3CF72ACC" w:rsidR="008B3508" w:rsidRPr="00F6687A" w:rsidRDefault="008B3508" w:rsidP="008B3508">
    <w:pPr>
      <w:tabs>
        <w:tab w:val="center" w:pos="4513"/>
        <w:tab w:val="right" w:pos="9026"/>
      </w:tabs>
      <w:spacing w:after="0" w:afterAutospacing="0"/>
      <w:rPr>
        <w:rFonts w:ascii="Times New Roman" w:eastAsia="Times New Roman" w:hAnsi="Times New Roman" w:cs="Times New Roman"/>
        <w:sz w:val="20"/>
        <w:szCs w:val="20"/>
        <w:lang w:val="en-US" w:eastAsia="en-US"/>
      </w:rPr>
    </w:pPr>
  </w:p>
  <w:p w14:paraId="4F7E4C1F" w14:textId="77777777" w:rsidR="00090985" w:rsidRDefault="00090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F4E5" w14:textId="77777777" w:rsidR="0063040E" w:rsidRPr="0063040E" w:rsidRDefault="0063040E" w:rsidP="0063040E">
    <w:pPr>
      <w:pStyle w:val="Footer"/>
      <w:rPr>
        <w:rFonts w:asciiTheme="minorHAnsi" w:hAnsiTheme="minorHAnsi" w:cstheme="minorHAnsi"/>
        <w:sz w:val="20"/>
        <w:szCs w:val="20"/>
      </w:rPr>
    </w:pPr>
    <w:r w:rsidRPr="0063040E">
      <w:rPr>
        <w:rFonts w:asciiTheme="minorHAnsi" w:hAnsiTheme="minorHAnsi" w:cstheme="minorHAnsi"/>
        <w:sz w:val="20"/>
        <w:szCs w:val="20"/>
        <w:lang w:val="en-US"/>
      </w:rPr>
      <w:t xml:space="preserve">Zimbabwe Life Project Registered Charity number </w:t>
    </w:r>
    <w:r w:rsidRPr="0063040E">
      <w:rPr>
        <w:rFonts w:asciiTheme="minorHAnsi" w:hAnsiTheme="minorHAnsi" w:cstheme="minorHAnsi"/>
        <w:sz w:val="20"/>
        <w:szCs w:val="20"/>
      </w:rPr>
      <w:t>1189183</w:t>
    </w:r>
  </w:p>
  <w:p w14:paraId="09A3ADEA" w14:textId="77777777" w:rsidR="0063040E" w:rsidRPr="0063040E" w:rsidRDefault="0063040E" w:rsidP="0063040E">
    <w:pPr>
      <w:pStyle w:val="Footer"/>
      <w:rPr>
        <w:rFonts w:asciiTheme="minorHAnsi" w:hAnsiTheme="minorHAnsi" w:cstheme="minorHAnsi"/>
        <w:sz w:val="20"/>
        <w:szCs w:val="20"/>
        <w:lang w:val="en-US"/>
      </w:rPr>
    </w:pPr>
    <w:r w:rsidRPr="0063040E">
      <w:rPr>
        <w:rFonts w:asciiTheme="minorHAnsi" w:hAnsiTheme="minorHAnsi" w:cstheme="minorHAnsi"/>
        <w:sz w:val="20"/>
        <w:szCs w:val="20"/>
      </w:rPr>
      <w:t xml:space="preserve"> </w:t>
    </w:r>
    <w:hyperlink r:id="rId1" w:history="1">
      <w:r w:rsidRPr="0063040E">
        <w:rPr>
          <w:rStyle w:val="Hyperlink"/>
          <w:rFonts w:asciiTheme="minorHAnsi" w:hAnsiTheme="minorHAnsi" w:cstheme="minorHAnsi"/>
          <w:sz w:val="20"/>
          <w:szCs w:val="20"/>
          <w:lang w:val="en-US"/>
        </w:rPr>
        <w:t>www.ZLP.org.uk</w:t>
      </w:r>
    </w:hyperlink>
    <w:r w:rsidRPr="0063040E">
      <w:rPr>
        <w:rFonts w:asciiTheme="minorHAnsi" w:hAnsiTheme="minorHAnsi" w:cstheme="minorHAnsi"/>
        <w:sz w:val="20"/>
        <w:szCs w:val="20"/>
      </w:rPr>
      <w:t xml:space="preserve">  </w:t>
    </w:r>
    <w:r w:rsidRPr="0063040E">
      <w:rPr>
        <w:rFonts w:asciiTheme="minorHAnsi" w:hAnsiTheme="minorHAnsi" w:cstheme="minorHAnsi"/>
        <w:sz w:val="20"/>
        <w:szCs w:val="20"/>
        <w:lang w:val="en-US"/>
      </w:rPr>
      <w:t xml:space="preserve">Email:  </w:t>
    </w:r>
    <w:hyperlink r:id="rId2" w:history="1">
      <w:r w:rsidRPr="0063040E">
        <w:rPr>
          <w:rStyle w:val="Hyperlink"/>
          <w:rFonts w:asciiTheme="minorHAnsi" w:hAnsiTheme="minorHAnsi" w:cstheme="minorHAnsi"/>
          <w:sz w:val="20"/>
          <w:szCs w:val="20"/>
          <w:lang w:val="en-US"/>
        </w:rPr>
        <w:t>info@zlp.org.uk</w:t>
      </w:r>
    </w:hyperlink>
  </w:p>
  <w:p w14:paraId="6015E173" w14:textId="77777777" w:rsidR="0063040E" w:rsidRPr="0063040E" w:rsidRDefault="0063040E" w:rsidP="0063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E753" w14:textId="77777777" w:rsidR="00DE6AE9" w:rsidRDefault="00DE6AE9" w:rsidP="00F6687A">
      <w:pPr>
        <w:spacing w:after="0"/>
      </w:pPr>
      <w:r>
        <w:separator/>
      </w:r>
    </w:p>
  </w:footnote>
  <w:footnote w:type="continuationSeparator" w:id="0">
    <w:p w14:paraId="30F4C1CF" w14:textId="77777777" w:rsidR="00DE6AE9" w:rsidRDefault="00DE6AE9" w:rsidP="00F668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077F" w14:textId="1FC54AC7" w:rsidR="003A5726" w:rsidRPr="000F0106" w:rsidRDefault="000F0106" w:rsidP="000F0106">
    <w:pPr>
      <w:pStyle w:val="Header"/>
      <w:jc w:val="right"/>
    </w:pPr>
    <w:r>
      <w:rPr>
        <w:rFonts w:ascii="Arial" w:eastAsia="Calibri" w:hAnsi="Arial" w:cs="Arial"/>
        <w:noProof/>
      </w:rPr>
      <w:drawing>
        <wp:inline distT="0" distB="0" distL="0" distR="0" wp14:anchorId="6ED26957" wp14:editId="54DB01DC">
          <wp:extent cx="1175705" cy="619125"/>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t="11106"/>
                  <a:stretch/>
                </pic:blipFill>
                <pic:spPr bwMode="auto">
                  <a:xfrm>
                    <a:off x="0" y="0"/>
                    <a:ext cx="1195537" cy="6295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9F58" w14:textId="704D4668" w:rsidR="004311EE" w:rsidRPr="0063040E" w:rsidRDefault="000F0106" w:rsidP="00104304">
    <w:pPr>
      <w:pStyle w:val="Header"/>
      <w:jc w:val="center"/>
      <w:rPr>
        <w:lang w:val="en-US"/>
      </w:rPr>
    </w:pPr>
    <w:r>
      <w:rPr>
        <w:rFonts w:ascii="Arial" w:eastAsia="Calibri" w:hAnsi="Arial" w:cs="Arial"/>
        <w:noProof/>
      </w:rPr>
      <w:drawing>
        <wp:inline distT="0" distB="0" distL="0" distR="0" wp14:anchorId="1FDE2963" wp14:editId="412B6252">
          <wp:extent cx="2644437" cy="1385570"/>
          <wp:effectExtent l="0" t="0" r="3810"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t="11553"/>
                  <a:stretch/>
                </pic:blipFill>
                <pic:spPr bwMode="auto">
                  <a:xfrm>
                    <a:off x="0" y="0"/>
                    <a:ext cx="2653073" cy="13900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95D"/>
    <w:multiLevelType w:val="multilevel"/>
    <w:tmpl w:val="B1E6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43823"/>
    <w:multiLevelType w:val="hybridMultilevel"/>
    <w:tmpl w:val="B83C8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C31DB"/>
    <w:multiLevelType w:val="hybridMultilevel"/>
    <w:tmpl w:val="9A3C5926"/>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41527"/>
    <w:multiLevelType w:val="hybridMultilevel"/>
    <w:tmpl w:val="4B84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20CA2"/>
    <w:multiLevelType w:val="hybridMultilevel"/>
    <w:tmpl w:val="B7D4F4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EE37AE"/>
    <w:multiLevelType w:val="hybridMultilevel"/>
    <w:tmpl w:val="2BEC5B5C"/>
    <w:lvl w:ilvl="0" w:tplc="B1721874">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7D789E"/>
    <w:multiLevelType w:val="hybridMultilevel"/>
    <w:tmpl w:val="3A0C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75552"/>
    <w:multiLevelType w:val="hybridMultilevel"/>
    <w:tmpl w:val="E78C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515FE"/>
    <w:multiLevelType w:val="hybridMultilevel"/>
    <w:tmpl w:val="1F4875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DC73A8E"/>
    <w:multiLevelType w:val="hybridMultilevel"/>
    <w:tmpl w:val="50460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E2E7F"/>
    <w:multiLevelType w:val="hybridMultilevel"/>
    <w:tmpl w:val="42B44368"/>
    <w:lvl w:ilvl="0" w:tplc="FCF00FE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E6679"/>
    <w:multiLevelType w:val="hybridMultilevel"/>
    <w:tmpl w:val="E7F0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65198"/>
    <w:multiLevelType w:val="hybridMultilevel"/>
    <w:tmpl w:val="FF24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C1E2B"/>
    <w:multiLevelType w:val="hybridMultilevel"/>
    <w:tmpl w:val="0BB20D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122812"/>
    <w:multiLevelType w:val="hybridMultilevel"/>
    <w:tmpl w:val="65865C9C"/>
    <w:lvl w:ilvl="0" w:tplc="B9E4F98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C2297"/>
    <w:multiLevelType w:val="hybridMultilevel"/>
    <w:tmpl w:val="52BC8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90BDB"/>
    <w:multiLevelType w:val="hybridMultilevel"/>
    <w:tmpl w:val="200E3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60BF4"/>
    <w:multiLevelType w:val="hybridMultilevel"/>
    <w:tmpl w:val="9A065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04D11"/>
    <w:multiLevelType w:val="hybridMultilevel"/>
    <w:tmpl w:val="7AF0B54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60F24"/>
    <w:multiLevelType w:val="hybridMultilevel"/>
    <w:tmpl w:val="091251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97B073C"/>
    <w:multiLevelType w:val="hybridMultilevel"/>
    <w:tmpl w:val="912C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CB11D6"/>
    <w:multiLevelType w:val="hybridMultilevel"/>
    <w:tmpl w:val="081EA93A"/>
    <w:lvl w:ilvl="0" w:tplc="FCF00FE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33320"/>
    <w:multiLevelType w:val="hybridMultilevel"/>
    <w:tmpl w:val="30F0C790"/>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623007A1"/>
    <w:multiLevelType w:val="hybridMultilevel"/>
    <w:tmpl w:val="D4BCD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1494"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F15B18"/>
    <w:multiLevelType w:val="hybridMultilevel"/>
    <w:tmpl w:val="DD18A0DC"/>
    <w:lvl w:ilvl="0" w:tplc="8B70B16A">
      <w:start w:val="1"/>
      <w:numFmt w:val="bullet"/>
      <w:lvlText w:val="–"/>
      <w:lvlJc w:val="left"/>
      <w:pPr>
        <w:tabs>
          <w:tab w:val="num" w:pos="720"/>
        </w:tabs>
        <w:ind w:left="720" w:hanging="360"/>
      </w:pPr>
      <w:rPr>
        <w:rFonts w:ascii="Arial" w:hAnsi="Arial" w:hint="default"/>
      </w:rPr>
    </w:lvl>
    <w:lvl w:ilvl="1" w:tplc="D12E765A">
      <w:start w:val="1"/>
      <w:numFmt w:val="bullet"/>
      <w:lvlText w:val="–"/>
      <w:lvlJc w:val="left"/>
      <w:pPr>
        <w:tabs>
          <w:tab w:val="num" w:pos="1440"/>
        </w:tabs>
        <w:ind w:left="1440" w:hanging="360"/>
      </w:pPr>
      <w:rPr>
        <w:rFonts w:ascii="Arial" w:hAnsi="Arial" w:hint="default"/>
      </w:rPr>
    </w:lvl>
    <w:lvl w:ilvl="2" w:tplc="C2688080" w:tentative="1">
      <w:start w:val="1"/>
      <w:numFmt w:val="bullet"/>
      <w:lvlText w:val="–"/>
      <w:lvlJc w:val="left"/>
      <w:pPr>
        <w:tabs>
          <w:tab w:val="num" w:pos="2160"/>
        </w:tabs>
        <w:ind w:left="2160" w:hanging="360"/>
      </w:pPr>
      <w:rPr>
        <w:rFonts w:ascii="Arial" w:hAnsi="Arial" w:hint="default"/>
      </w:rPr>
    </w:lvl>
    <w:lvl w:ilvl="3" w:tplc="1C24E1B0" w:tentative="1">
      <w:start w:val="1"/>
      <w:numFmt w:val="bullet"/>
      <w:lvlText w:val="–"/>
      <w:lvlJc w:val="left"/>
      <w:pPr>
        <w:tabs>
          <w:tab w:val="num" w:pos="2880"/>
        </w:tabs>
        <w:ind w:left="2880" w:hanging="360"/>
      </w:pPr>
      <w:rPr>
        <w:rFonts w:ascii="Arial" w:hAnsi="Arial" w:hint="default"/>
      </w:rPr>
    </w:lvl>
    <w:lvl w:ilvl="4" w:tplc="AC7807C2" w:tentative="1">
      <w:start w:val="1"/>
      <w:numFmt w:val="bullet"/>
      <w:lvlText w:val="–"/>
      <w:lvlJc w:val="left"/>
      <w:pPr>
        <w:tabs>
          <w:tab w:val="num" w:pos="3600"/>
        </w:tabs>
        <w:ind w:left="3600" w:hanging="360"/>
      </w:pPr>
      <w:rPr>
        <w:rFonts w:ascii="Arial" w:hAnsi="Arial" w:hint="default"/>
      </w:rPr>
    </w:lvl>
    <w:lvl w:ilvl="5" w:tplc="DCAEB2AA" w:tentative="1">
      <w:start w:val="1"/>
      <w:numFmt w:val="bullet"/>
      <w:lvlText w:val="–"/>
      <w:lvlJc w:val="left"/>
      <w:pPr>
        <w:tabs>
          <w:tab w:val="num" w:pos="4320"/>
        </w:tabs>
        <w:ind w:left="4320" w:hanging="360"/>
      </w:pPr>
      <w:rPr>
        <w:rFonts w:ascii="Arial" w:hAnsi="Arial" w:hint="default"/>
      </w:rPr>
    </w:lvl>
    <w:lvl w:ilvl="6" w:tplc="B0CE699E" w:tentative="1">
      <w:start w:val="1"/>
      <w:numFmt w:val="bullet"/>
      <w:lvlText w:val="–"/>
      <w:lvlJc w:val="left"/>
      <w:pPr>
        <w:tabs>
          <w:tab w:val="num" w:pos="5040"/>
        </w:tabs>
        <w:ind w:left="5040" w:hanging="360"/>
      </w:pPr>
      <w:rPr>
        <w:rFonts w:ascii="Arial" w:hAnsi="Arial" w:hint="default"/>
      </w:rPr>
    </w:lvl>
    <w:lvl w:ilvl="7" w:tplc="2E90920E" w:tentative="1">
      <w:start w:val="1"/>
      <w:numFmt w:val="bullet"/>
      <w:lvlText w:val="–"/>
      <w:lvlJc w:val="left"/>
      <w:pPr>
        <w:tabs>
          <w:tab w:val="num" w:pos="5760"/>
        </w:tabs>
        <w:ind w:left="5760" w:hanging="360"/>
      </w:pPr>
      <w:rPr>
        <w:rFonts w:ascii="Arial" w:hAnsi="Arial" w:hint="default"/>
      </w:rPr>
    </w:lvl>
    <w:lvl w:ilvl="8" w:tplc="8C5658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346684"/>
    <w:multiLevelType w:val="hybridMultilevel"/>
    <w:tmpl w:val="62EEB4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F418CA"/>
    <w:multiLevelType w:val="hybridMultilevel"/>
    <w:tmpl w:val="562EAE38"/>
    <w:lvl w:ilvl="0" w:tplc="FCF00FE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62050"/>
    <w:multiLevelType w:val="hybridMultilevel"/>
    <w:tmpl w:val="B3A0814E"/>
    <w:lvl w:ilvl="0" w:tplc="A97ED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E5E05"/>
    <w:multiLevelType w:val="hybridMultilevel"/>
    <w:tmpl w:val="3AFA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A4059"/>
    <w:multiLevelType w:val="hybridMultilevel"/>
    <w:tmpl w:val="1F4875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9"/>
  </w:num>
  <w:num w:numId="2">
    <w:abstractNumId w:val="16"/>
  </w:num>
  <w:num w:numId="3">
    <w:abstractNumId w:val="23"/>
  </w:num>
  <w:num w:numId="4">
    <w:abstractNumId w:val="26"/>
  </w:num>
  <w:num w:numId="5">
    <w:abstractNumId w:val="17"/>
  </w:num>
  <w:num w:numId="6">
    <w:abstractNumId w:val="1"/>
  </w:num>
  <w:num w:numId="7">
    <w:abstractNumId w:val="18"/>
  </w:num>
  <w:num w:numId="8">
    <w:abstractNumId w:val="11"/>
  </w:num>
  <w:num w:numId="9">
    <w:abstractNumId w:val="27"/>
  </w:num>
  <w:num w:numId="10">
    <w:abstractNumId w:val="22"/>
  </w:num>
  <w:num w:numId="11">
    <w:abstractNumId w:val="2"/>
  </w:num>
  <w:num w:numId="12">
    <w:abstractNumId w:val="8"/>
  </w:num>
  <w:num w:numId="13">
    <w:abstractNumId w:val="19"/>
  </w:num>
  <w:num w:numId="14">
    <w:abstractNumId w:val="4"/>
  </w:num>
  <w:num w:numId="15">
    <w:abstractNumId w:val="9"/>
  </w:num>
  <w:num w:numId="16">
    <w:abstractNumId w:val="6"/>
  </w:num>
  <w:num w:numId="17">
    <w:abstractNumId w:val="13"/>
  </w:num>
  <w:num w:numId="18">
    <w:abstractNumId w:val="3"/>
  </w:num>
  <w:num w:numId="19">
    <w:abstractNumId w:val="12"/>
  </w:num>
  <w:num w:numId="20">
    <w:abstractNumId w:val="24"/>
  </w:num>
  <w:num w:numId="21">
    <w:abstractNumId w:val="10"/>
  </w:num>
  <w:num w:numId="22">
    <w:abstractNumId w:val="15"/>
  </w:num>
  <w:num w:numId="23">
    <w:abstractNumId w:val="28"/>
  </w:num>
  <w:num w:numId="24">
    <w:abstractNumId w:val="21"/>
  </w:num>
  <w:num w:numId="25">
    <w:abstractNumId w:val="7"/>
  </w:num>
  <w:num w:numId="26">
    <w:abstractNumId w:val="30"/>
  </w:num>
  <w:num w:numId="27">
    <w:abstractNumId w:val="14"/>
  </w:num>
  <w:num w:numId="28">
    <w:abstractNumId w:val="20"/>
  </w:num>
  <w:num w:numId="29">
    <w:abstractNumId w:val="0"/>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7D2"/>
    <w:rsid w:val="00012B85"/>
    <w:rsid w:val="00024D5A"/>
    <w:rsid w:val="00033000"/>
    <w:rsid w:val="00052076"/>
    <w:rsid w:val="00054D53"/>
    <w:rsid w:val="00056C02"/>
    <w:rsid w:val="00090985"/>
    <w:rsid w:val="000951CD"/>
    <w:rsid w:val="000B0AE6"/>
    <w:rsid w:val="000C09D7"/>
    <w:rsid w:val="000C1E20"/>
    <w:rsid w:val="000C7EA6"/>
    <w:rsid w:val="000E5DB6"/>
    <w:rsid w:val="000F0106"/>
    <w:rsid w:val="001001A4"/>
    <w:rsid w:val="00104304"/>
    <w:rsid w:val="00116CA3"/>
    <w:rsid w:val="0013601F"/>
    <w:rsid w:val="00151F50"/>
    <w:rsid w:val="00152EE1"/>
    <w:rsid w:val="001557D7"/>
    <w:rsid w:val="001865F5"/>
    <w:rsid w:val="001B3618"/>
    <w:rsid w:val="001C6A6A"/>
    <w:rsid w:val="001C740F"/>
    <w:rsid w:val="00215025"/>
    <w:rsid w:val="00231AD1"/>
    <w:rsid w:val="00260CA3"/>
    <w:rsid w:val="00261560"/>
    <w:rsid w:val="002804B3"/>
    <w:rsid w:val="00293F1E"/>
    <w:rsid w:val="00297CFD"/>
    <w:rsid w:val="002B1A86"/>
    <w:rsid w:val="002C0E9A"/>
    <w:rsid w:val="002C55F5"/>
    <w:rsid w:val="002C7CBE"/>
    <w:rsid w:val="00306744"/>
    <w:rsid w:val="003252CE"/>
    <w:rsid w:val="003427BE"/>
    <w:rsid w:val="003716D7"/>
    <w:rsid w:val="0037788E"/>
    <w:rsid w:val="00380E85"/>
    <w:rsid w:val="003819B0"/>
    <w:rsid w:val="0038465B"/>
    <w:rsid w:val="003A5726"/>
    <w:rsid w:val="003D25F5"/>
    <w:rsid w:val="003D7061"/>
    <w:rsid w:val="00401727"/>
    <w:rsid w:val="00416BD1"/>
    <w:rsid w:val="004307D2"/>
    <w:rsid w:val="004311EE"/>
    <w:rsid w:val="004345BA"/>
    <w:rsid w:val="00446095"/>
    <w:rsid w:val="0047548B"/>
    <w:rsid w:val="00481D55"/>
    <w:rsid w:val="004B64D0"/>
    <w:rsid w:val="004C48AE"/>
    <w:rsid w:val="004C50CC"/>
    <w:rsid w:val="004C713A"/>
    <w:rsid w:val="004E1969"/>
    <w:rsid w:val="00515957"/>
    <w:rsid w:val="005249F3"/>
    <w:rsid w:val="0052501E"/>
    <w:rsid w:val="005561D2"/>
    <w:rsid w:val="0057490C"/>
    <w:rsid w:val="0058439F"/>
    <w:rsid w:val="005B26E1"/>
    <w:rsid w:val="005D46F1"/>
    <w:rsid w:val="005E07BD"/>
    <w:rsid w:val="005E6437"/>
    <w:rsid w:val="005E71C7"/>
    <w:rsid w:val="005F0FC9"/>
    <w:rsid w:val="005F3906"/>
    <w:rsid w:val="005F7391"/>
    <w:rsid w:val="0063040E"/>
    <w:rsid w:val="00676521"/>
    <w:rsid w:val="00691245"/>
    <w:rsid w:val="006F4E23"/>
    <w:rsid w:val="006F67D2"/>
    <w:rsid w:val="00700D8D"/>
    <w:rsid w:val="007030A4"/>
    <w:rsid w:val="0071060B"/>
    <w:rsid w:val="00710F30"/>
    <w:rsid w:val="00740068"/>
    <w:rsid w:val="00744C81"/>
    <w:rsid w:val="007674B2"/>
    <w:rsid w:val="007810FC"/>
    <w:rsid w:val="00791B5F"/>
    <w:rsid w:val="007D1067"/>
    <w:rsid w:val="007D6ABE"/>
    <w:rsid w:val="007E31B2"/>
    <w:rsid w:val="007E454D"/>
    <w:rsid w:val="007E4EAA"/>
    <w:rsid w:val="007F0493"/>
    <w:rsid w:val="0080667A"/>
    <w:rsid w:val="00814A31"/>
    <w:rsid w:val="00851A2F"/>
    <w:rsid w:val="00872C4C"/>
    <w:rsid w:val="00894F53"/>
    <w:rsid w:val="008A4D07"/>
    <w:rsid w:val="008A5062"/>
    <w:rsid w:val="008A579A"/>
    <w:rsid w:val="008B12C2"/>
    <w:rsid w:val="008B3508"/>
    <w:rsid w:val="008D0E03"/>
    <w:rsid w:val="008D1B2B"/>
    <w:rsid w:val="008D3316"/>
    <w:rsid w:val="008D5587"/>
    <w:rsid w:val="008D75BD"/>
    <w:rsid w:val="008F1B0F"/>
    <w:rsid w:val="008F2613"/>
    <w:rsid w:val="009177FC"/>
    <w:rsid w:val="00927D74"/>
    <w:rsid w:val="0095733B"/>
    <w:rsid w:val="009916ED"/>
    <w:rsid w:val="00992EC3"/>
    <w:rsid w:val="009B54E6"/>
    <w:rsid w:val="009C6686"/>
    <w:rsid w:val="009E40E7"/>
    <w:rsid w:val="009F2704"/>
    <w:rsid w:val="00A021F8"/>
    <w:rsid w:val="00A1374F"/>
    <w:rsid w:val="00A203DF"/>
    <w:rsid w:val="00A227AE"/>
    <w:rsid w:val="00A370B8"/>
    <w:rsid w:val="00A6642C"/>
    <w:rsid w:val="00A73716"/>
    <w:rsid w:val="00A74587"/>
    <w:rsid w:val="00A80C14"/>
    <w:rsid w:val="00A817A7"/>
    <w:rsid w:val="00A90B78"/>
    <w:rsid w:val="00A93EDB"/>
    <w:rsid w:val="00A979D7"/>
    <w:rsid w:val="00AA5297"/>
    <w:rsid w:val="00AC69C7"/>
    <w:rsid w:val="00AD1223"/>
    <w:rsid w:val="00B13F05"/>
    <w:rsid w:val="00B45672"/>
    <w:rsid w:val="00B5041E"/>
    <w:rsid w:val="00B54D26"/>
    <w:rsid w:val="00B65BD0"/>
    <w:rsid w:val="00B70344"/>
    <w:rsid w:val="00B72F3B"/>
    <w:rsid w:val="00B84AFB"/>
    <w:rsid w:val="00BA3222"/>
    <w:rsid w:val="00BE5630"/>
    <w:rsid w:val="00C7398E"/>
    <w:rsid w:val="00C81E76"/>
    <w:rsid w:val="00C8529A"/>
    <w:rsid w:val="00C962FB"/>
    <w:rsid w:val="00CD00D0"/>
    <w:rsid w:val="00CE39EE"/>
    <w:rsid w:val="00CF395F"/>
    <w:rsid w:val="00CF3D77"/>
    <w:rsid w:val="00D039FE"/>
    <w:rsid w:val="00D237FB"/>
    <w:rsid w:val="00D25F16"/>
    <w:rsid w:val="00D278D5"/>
    <w:rsid w:val="00D53361"/>
    <w:rsid w:val="00D57E72"/>
    <w:rsid w:val="00D60A9A"/>
    <w:rsid w:val="00D910FF"/>
    <w:rsid w:val="00D95176"/>
    <w:rsid w:val="00DA20CB"/>
    <w:rsid w:val="00DE6AE9"/>
    <w:rsid w:val="00E0758E"/>
    <w:rsid w:val="00E116D1"/>
    <w:rsid w:val="00E1729D"/>
    <w:rsid w:val="00E364D0"/>
    <w:rsid w:val="00E379CE"/>
    <w:rsid w:val="00E75C99"/>
    <w:rsid w:val="00E90EBB"/>
    <w:rsid w:val="00E94DC5"/>
    <w:rsid w:val="00EA147C"/>
    <w:rsid w:val="00EB3933"/>
    <w:rsid w:val="00ED2B12"/>
    <w:rsid w:val="00EE3C08"/>
    <w:rsid w:val="00EE72AF"/>
    <w:rsid w:val="00F04A3D"/>
    <w:rsid w:val="00F17FCB"/>
    <w:rsid w:val="00F23D21"/>
    <w:rsid w:val="00F3743B"/>
    <w:rsid w:val="00F5728E"/>
    <w:rsid w:val="00F6687A"/>
    <w:rsid w:val="00F71CD1"/>
    <w:rsid w:val="00F92D9B"/>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419EF"/>
  <w15:docId w15:val="{E38B1AB6-8F51-4DBF-A527-FA823EBC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00"/>
    <w:rPr>
      <w:rFonts w:ascii="Tahoma" w:hAnsi="Tahoma"/>
    </w:rPr>
  </w:style>
  <w:style w:type="paragraph" w:styleId="Heading1">
    <w:name w:val="heading 1"/>
    <w:basedOn w:val="Normal"/>
    <w:next w:val="Normal"/>
    <w:link w:val="Heading1Char"/>
    <w:uiPriority w:val="9"/>
    <w:qFormat/>
    <w:rsid w:val="00D910F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910FF"/>
    <w:pPr>
      <w:spacing w:before="12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910F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910F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910F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910F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910F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910F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910F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D910F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910F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910F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910F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910F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910F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910F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910F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910F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910F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910F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910F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910FF"/>
    <w:rPr>
      <w:rFonts w:asciiTheme="majorHAnsi" w:eastAsiaTheme="majorEastAsia" w:hAnsiTheme="majorHAnsi" w:cstheme="majorBidi"/>
      <w:i/>
      <w:iCs/>
      <w:spacing w:val="13"/>
      <w:sz w:val="24"/>
      <w:szCs w:val="24"/>
    </w:rPr>
  </w:style>
  <w:style w:type="character" w:styleId="Strong">
    <w:name w:val="Strong"/>
    <w:uiPriority w:val="22"/>
    <w:qFormat/>
    <w:rsid w:val="00D910FF"/>
    <w:rPr>
      <w:b/>
      <w:bCs/>
    </w:rPr>
  </w:style>
  <w:style w:type="character" w:styleId="Emphasis">
    <w:name w:val="Emphasis"/>
    <w:uiPriority w:val="20"/>
    <w:qFormat/>
    <w:rsid w:val="00D910FF"/>
    <w:rPr>
      <w:b/>
      <w:bCs/>
      <w:i/>
      <w:iCs/>
      <w:spacing w:val="10"/>
      <w:bdr w:val="none" w:sz="0" w:space="0" w:color="auto"/>
      <w:shd w:val="clear" w:color="auto" w:fill="auto"/>
    </w:rPr>
  </w:style>
  <w:style w:type="paragraph" w:styleId="NoSpacing">
    <w:name w:val="No Spacing"/>
    <w:basedOn w:val="Normal"/>
    <w:link w:val="NoSpacingChar"/>
    <w:uiPriority w:val="1"/>
    <w:qFormat/>
    <w:rsid w:val="00D910FF"/>
    <w:pPr>
      <w:spacing w:after="0"/>
    </w:pPr>
  </w:style>
  <w:style w:type="paragraph" w:styleId="ListParagraph">
    <w:name w:val="List Paragraph"/>
    <w:basedOn w:val="Normal"/>
    <w:uiPriority w:val="99"/>
    <w:qFormat/>
    <w:rsid w:val="00D910FF"/>
    <w:pPr>
      <w:ind w:left="720"/>
      <w:contextualSpacing/>
    </w:pPr>
  </w:style>
  <w:style w:type="paragraph" w:styleId="Quote">
    <w:name w:val="Quote"/>
    <w:basedOn w:val="Normal"/>
    <w:next w:val="Normal"/>
    <w:link w:val="QuoteChar"/>
    <w:uiPriority w:val="29"/>
    <w:qFormat/>
    <w:rsid w:val="00D910FF"/>
    <w:pPr>
      <w:spacing w:before="200" w:after="0"/>
      <w:ind w:left="360" w:right="360"/>
    </w:pPr>
    <w:rPr>
      <w:i/>
      <w:iCs/>
    </w:rPr>
  </w:style>
  <w:style w:type="character" w:customStyle="1" w:styleId="QuoteChar">
    <w:name w:val="Quote Char"/>
    <w:basedOn w:val="DefaultParagraphFont"/>
    <w:link w:val="Quote"/>
    <w:uiPriority w:val="29"/>
    <w:rsid w:val="00D910FF"/>
    <w:rPr>
      <w:i/>
      <w:iCs/>
    </w:rPr>
  </w:style>
  <w:style w:type="paragraph" w:styleId="IntenseQuote">
    <w:name w:val="Intense Quote"/>
    <w:basedOn w:val="Normal"/>
    <w:next w:val="Normal"/>
    <w:link w:val="IntenseQuoteChar"/>
    <w:uiPriority w:val="30"/>
    <w:qFormat/>
    <w:rsid w:val="00D910F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910FF"/>
    <w:rPr>
      <w:b/>
      <w:bCs/>
      <w:i/>
      <w:iCs/>
    </w:rPr>
  </w:style>
  <w:style w:type="character" w:styleId="SubtleEmphasis">
    <w:name w:val="Subtle Emphasis"/>
    <w:uiPriority w:val="19"/>
    <w:qFormat/>
    <w:rsid w:val="00D910FF"/>
    <w:rPr>
      <w:i/>
      <w:iCs/>
    </w:rPr>
  </w:style>
  <w:style w:type="character" w:styleId="IntenseEmphasis">
    <w:name w:val="Intense Emphasis"/>
    <w:uiPriority w:val="21"/>
    <w:qFormat/>
    <w:rsid w:val="00D910FF"/>
    <w:rPr>
      <w:b/>
      <w:bCs/>
    </w:rPr>
  </w:style>
  <w:style w:type="character" w:styleId="SubtleReference">
    <w:name w:val="Subtle Reference"/>
    <w:uiPriority w:val="31"/>
    <w:qFormat/>
    <w:rsid w:val="00D910FF"/>
    <w:rPr>
      <w:smallCaps/>
    </w:rPr>
  </w:style>
  <w:style w:type="character" w:styleId="IntenseReference">
    <w:name w:val="Intense Reference"/>
    <w:uiPriority w:val="32"/>
    <w:qFormat/>
    <w:rsid w:val="00D910FF"/>
    <w:rPr>
      <w:smallCaps/>
      <w:spacing w:val="5"/>
      <w:u w:val="single"/>
    </w:rPr>
  </w:style>
  <w:style w:type="character" w:styleId="BookTitle">
    <w:name w:val="Book Title"/>
    <w:uiPriority w:val="33"/>
    <w:qFormat/>
    <w:rsid w:val="00D910FF"/>
    <w:rPr>
      <w:i/>
      <w:iCs/>
      <w:smallCaps/>
      <w:spacing w:val="5"/>
    </w:rPr>
  </w:style>
  <w:style w:type="paragraph" w:styleId="TOCHeading">
    <w:name w:val="TOC Heading"/>
    <w:basedOn w:val="Heading1"/>
    <w:next w:val="Normal"/>
    <w:uiPriority w:val="39"/>
    <w:semiHidden/>
    <w:unhideWhenUsed/>
    <w:qFormat/>
    <w:rsid w:val="00D910FF"/>
    <w:pPr>
      <w:outlineLvl w:val="9"/>
    </w:pPr>
    <w:rPr>
      <w:lang w:bidi="en-US"/>
    </w:rPr>
  </w:style>
  <w:style w:type="paragraph" w:styleId="Caption">
    <w:name w:val="caption"/>
    <w:basedOn w:val="Normal"/>
    <w:next w:val="Normal"/>
    <w:uiPriority w:val="35"/>
    <w:semiHidden/>
    <w:unhideWhenUsed/>
    <w:rsid w:val="00D910FF"/>
    <w:rPr>
      <w:b/>
      <w:bCs/>
      <w:color w:val="365F91" w:themeColor="accent1" w:themeShade="BF"/>
      <w:sz w:val="16"/>
      <w:szCs w:val="16"/>
    </w:rPr>
  </w:style>
  <w:style w:type="character" w:customStyle="1" w:styleId="NoSpacingChar">
    <w:name w:val="No Spacing Char"/>
    <w:basedOn w:val="DefaultParagraphFont"/>
    <w:link w:val="NoSpacing"/>
    <w:uiPriority w:val="1"/>
    <w:rsid w:val="00D910FF"/>
  </w:style>
  <w:style w:type="character" w:styleId="Hyperlink">
    <w:name w:val="Hyperlink"/>
    <w:basedOn w:val="DefaultParagraphFont"/>
    <w:uiPriority w:val="99"/>
    <w:unhideWhenUsed/>
    <w:rsid w:val="00D910FF"/>
    <w:rPr>
      <w:color w:val="0000FF" w:themeColor="hyperlink"/>
      <w:u w:val="single"/>
    </w:rPr>
  </w:style>
  <w:style w:type="paragraph" w:styleId="BalloonText">
    <w:name w:val="Balloon Text"/>
    <w:basedOn w:val="Normal"/>
    <w:link w:val="BalloonTextChar"/>
    <w:uiPriority w:val="99"/>
    <w:semiHidden/>
    <w:unhideWhenUsed/>
    <w:rsid w:val="00D910FF"/>
    <w:pPr>
      <w:spacing w:after="0"/>
    </w:pPr>
    <w:rPr>
      <w:rFonts w:cs="Tahoma"/>
      <w:sz w:val="16"/>
      <w:szCs w:val="16"/>
    </w:rPr>
  </w:style>
  <w:style w:type="character" w:customStyle="1" w:styleId="BalloonTextChar">
    <w:name w:val="Balloon Text Char"/>
    <w:basedOn w:val="DefaultParagraphFont"/>
    <w:link w:val="BalloonText"/>
    <w:uiPriority w:val="99"/>
    <w:semiHidden/>
    <w:rsid w:val="00D910FF"/>
    <w:rPr>
      <w:rFonts w:ascii="Tahoma" w:hAnsi="Tahoma" w:cs="Tahoma"/>
      <w:sz w:val="16"/>
      <w:szCs w:val="16"/>
    </w:rPr>
  </w:style>
  <w:style w:type="paragraph" w:styleId="Header">
    <w:name w:val="header"/>
    <w:basedOn w:val="Normal"/>
    <w:link w:val="HeaderChar"/>
    <w:uiPriority w:val="99"/>
    <w:unhideWhenUsed/>
    <w:rsid w:val="00F6687A"/>
    <w:pPr>
      <w:tabs>
        <w:tab w:val="center" w:pos="4513"/>
        <w:tab w:val="right" w:pos="9026"/>
      </w:tabs>
      <w:spacing w:after="0"/>
    </w:pPr>
  </w:style>
  <w:style w:type="character" w:customStyle="1" w:styleId="HeaderChar">
    <w:name w:val="Header Char"/>
    <w:basedOn w:val="DefaultParagraphFont"/>
    <w:link w:val="Header"/>
    <w:uiPriority w:val="99"/>
    <w:rsid w:val="00F6687A"/>
  </w:style>
  <w:style w:type="paragraph" w:styleId="Footer">
    <w:name w:val="footer"/>
    <w:basedOn w:val="Normal"/>
    <w:link w:val="FooterChar"/>
    <w:uiPriority w:val="99"/>
    <w:unhideWhenUsed/>
    <w:rsid w:val="00F6687A"/>
    <w:pPr>
      <w:tabs>
        <w:tab w:val="center" w:pos="4513"/>
        <w:tab w:val="right" w:pos="9026"/>
      </w:tabs>
      <w:spacing w:after="0"/>
    </w:pPr>
  </w:style>
  <w:style w:type="character" w:customStyle="1" w:styleId="FooterChar">
    <w:name w:val="Footer Char"/>
    <w:basedOn w:val="DefaultParagraphFont"/>
    <w:link w:val="Footer"/>
    <w:uiPriority w:val="99"/>
    <w:rsid w:val="00F6687A"/>
  </w:style>
  <w:style w:type="table" w:styleId="TableGrid">
    <w:name w:val="Table Grid"/>
    <w:basedOn w:val="TableNormal"/>
    <w:uiPriority w:val="59"/>
    <w:rsid w:val="00B84A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CA3"/>
    <w:pPr>
      <w:autoSpaceDE w:val="0"/>
      <w:autoSpaceDN w:val="0"/>
      <w:adjustRightInd w:val="0"/>
      <w:spacing w:after="0" w:afterAutospacing="0"/>
    </w:pPr>
    <w:rPr>
      <w:rFonts w:ascii="Arial" w:eastAsia="Times New Roman" w:hAnsi="Arial" w:cs="Arial"/>
      <w:color w:val="000000"/>
      <w:sz w:val="24"/>
      <w:szCs w:val="24"/>
    </w:rPr>
  </w:style>
  <w:style w:type="table" w:styleId="MediumShading1-Accent6">
    <w:name w:val="Medium Shading 1 Accent 6"/>
    <w:basedOn w:val="TableNormal"/>
    <w:uiPriority w:val="63"/>
    <w:rsid w:val="00A817A7"/>
    <w:pPr>
      <w:spacing w:after="0" w:afterAutospacing="0"/>
    </w:pPr>
    <w:rPr>
      <w:rFonts w:eastAsiaTheme="minorHAns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uthor">
    <w:name w:val="author"/>
    <w:basedOn w:val="DefaultParagraphFont"/>
    <w:rsid w:val="00A817A7"/>
  </w:style>
  <w:style w:type="paragraph" w:styleId="NormalWeb">
    <w:name w:val="Normal (Web)"/>
    <w:basedOn w:val="Normal"/>
    <w:uiPriority w:val="99"/>
    <w:unhideWhenUsed/>
    <w:rsid w:val="00261560"/>
    <w:pPr>
      <w:spacing w:after="160" w:afterAutospacing="0" w:line="259" w:lineRule="auto"/>
    </w:pPr>
    <w:rPr>
      <w:rFonts w:ascii="Times New Roman" w:eastAsiaTheme="minorHAnsi" w:hAnsi="Times New Roman" w:cs="Times New Roman"/>
      <w:sz w:val="24"/>
      <w:szCs w:val="24"/>
      <w:lang w:eastAsia="en-US"/>
    </w:rPr>
  </w:style>
  <w:style w:type="character" w:customStyle="1" w:styleId="gmail-sd">
    <w:name w:val="gmail-sd"/>
    <w:basedOn w:val="DefaultParagraphFont"/>
    <w:rsid w:val="007810FC"/>
  </w:style>
  <w:style w:type="character" w:customStyle="1" w:styleId="UnresolvedMention1">
    <w:name w:val="Unresolved Mention1"/>
    <w:basedOn w:val="DefaultParagraphFont"/>
    <w:uiPriority w:val="99"/>
    <w:semiHidden/>
    <w:unhideWhenUsed/>
    <w:rsid w:val="00E75C99"/>
    <w:rPr>
      <w:color w:val="605E5C"/>
      <w:shd w:val="clear" w:color="auto" w:fill="E1DFDD"/>
    </w:rPr>
  </w:style>
  <w:style w:type="paragraph" w:customStyle="1" w:styleId="m-6530898714952829556msonospacing">
    <w:name w:val="m_-6530898714952829556msonospacing"/>
    <w:basedOn w:val="Normal"/>
    <w:rsid w:val="00F04A3D"/>
    <w:pPr>
      <w:spacing w:before="100" w:before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767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6437">
      <w:bodyDiv w:val="1"/>
      <w:marLeft w:val="0"/>
      <w:marRight w:val="0"/>
      <w:marTop w:val="0"/>
      <w:marBottom w:val="0"/>
      <w:divBdr>
        <w:top w:val="none" w:sz="0" w:space="0" w:color="auto"/>
        <w:left w:val="none" w:sz="0" w:space="0" w:color="auto"/>
        <w:bottom w:val="none" w:sz="0" w:space="0" w:color="auto"/>
        <w:right w:val="none" w:sz="0" w:space="0" w:color="auto"/>
      </w:divBdr>
    </w:div>
    <w:div w:id="133639850">
      <w:bodyDiv w:val="1"/>
      <w:marLeft w:val="0"/>
      <w:marRight w:val="0"/>
      <w:marTop w:val="0"/>
      <w:marBottom w:val="0"/>
      <w:divBdr>
        <w:top w:val="none" w:sz="0" w:space="0" w:color="auto"/>
        <w:left w:val="none" w:sz="0" w:space="0" w:color="auto"/>
        <w:bottom w:val="none" w:sz="0" w:space="0" w:color="auto"/>
        <w:right w:val="none" w:sz="0" w:space="0" w:color="auto"/>
      </w:divBdr>
    </w:div>
    <w:div w:id="288172212">
      <w:bodyDiv w:val="1"/>
      <w:marLeft w:val="0"/>
      <w:marRight w:val="0"/>
      <w:marTop w:val="0"/>
      <w:marBottom w:val="0"/>
      <w:divBdr>
        <w:top w:val="none" w:sz="0" w:space="0" w:color="auto"/>
        <w:left w:val="none" w:sz="0" w:space="0" w:color="auto"/>
        <w:bottom w:val="none" w:sz="0" w:space="0" w:color="auto"/>
        <w:right w:val="none" w:sz="0" w:space="0" w:color="auto"/>
      </w:divBdr>
    </w:div>
    <w:div w:id="313803357">
      <w:bodyDiv w:val="1"/>
      <w:marLeft w:val="0"/>
      <w:marRight w:val="0"/>
      <w:marTop w:val="0"/>
      <w:marBottom w:val="0"/>
      <w:divBdr>
        <w:top w:val="none" w:sz="0" w:space="0" w:color="auto"/>
        <w:left w:val="none" w:sz="0" w:space="0" w:color="auto"/>
        <w:bottom w:val="none" w:sz="0" w:space="0" w:color="auto"/>
        <w:right w:val="none" w:sz="0" w:space="0" w:color="auto"/>
      </w:divBdr>
    </w:div>
    <w:div w:id="475993314">
      <w:bodyDiv w:val="1"/>
      <w:marLeft w:val="0"/>
      <w:marRight w:val="0"/>
      <w:marTop w:val="0"/>
      <w:marBottom w:val="0"/>
      <w:divBdr>
        <w:top w:val="none" w:sz="0" w:space="0" w:color="auto"/>
        <w:left w:val="none" w:sz="0" w:space="0" w:color="auto"/>
        <w:bottom w:val="none" w:sz="0" w:space="0" w:color="auto"/>
        <w:right w:val="none" w:sz="0" w:space="0" w:color="auto"/>
      </w:divBdr>
    </w:div>
    <w:div w:id="790589819">
      <w:bodyDiv w:val="1"/>
      <w:marLeft w:val="0"/>
      <w:marRight w:val="0"/>
      <w:marTop w:val="0"/>
      <w:marBottom w:val="0"/>
      <w:divBdr>
        <w:top w:val="none" w:sz="0" w:space="0" w:color="auto"/>
        <w:left w:val="none" w:sz="0" w:space="0" w:color="auto"/>
        <w:bottom w:val="none" w:sz="0" w:space="0" w:color="auto"/>
        <w:right w:val="none" w:sz="0" w:space="0" w:color="auto"/>
      </w:divBdr>
    </w:div>
    <w:div w:id="839349335">
      <w:bodyDiv w:val="1"/>
      <w:marLeft w:val="0"/>
      <w:marRight w:val="0"/>
      <w:marTop w:val="0"/>
      <w:marBottom w:val="0"/>
      <w:divBdr>
        <w:top w:val="none" w:sz="0" w:space="0" w:color="auto"/>
        <w:left w:val="none" w:sz="0" w:space="0" w:color="auto"/>
        <w:bottom w:val="none" w:sz="0" w:space="0" w:color="auto"/>
        <w:right w:val="none" w:sz="0" w:space="0" w:color="auto"/>
      </w:divBdr>
    </w:div>
    <w:div w:id="989528485">
      <w:bodyDiv w:val="1"/>
      <w:marLeft w:val="0"/>
      <w:marRight w:val="0"/>
      <w:marTop w:val="0"/>
      <w:marBottom w:val="0"/>
      <w:divBdr>
        <w:top w:val="none" w:sz="0" w:space="0" w:color="auto"/>
        <w:left w:val="none" w:sz="0" w:space="0" w:color="auto"/>
        <w:bottom w:val="none" w:sz="0" w:space="0" w:color="auto"/>
        <w:right w:val="none" w:sz="0" w:space="0" w:color="auto"/>
      </w:divBdr>
      <w:divsChild>
        <w:div w:id="454101981">
          <w:marLeft w:val="1166"/>
          <w:marRight w:val="0"/>
          <w:marTop w:val="96"/>
          <w:marBottom w:val="0"/>
          <w:divBdr>
            <w:top w:val="none" w:sz="0" w:space="0" w:color="auto"/>
            <w:left w:val="none" w:sz="0" w:space="0" w:color="auto"/>
            <w:bottom w:val="none" w:sz="0" w:space="0" w:color="auto"/>
            <w:right w:val="none" w:sz="0" w:space="0" w:color="auto"/>
          </w:divBdr>
        </w:div>
        <w:div w:id="1335915383">
          <w:marLeft w:val="1166"/>
          <w:marRight w:val="0"/>
          <w:marTop w:val="96"/>
          <w:marBottom w:val="0"/>
          <w:divBdr>
            <w:top w:val="none" w:sz="0" w:space="0" w:color="auto"/>
            <w:left w:val="none" w:sz="0" w:space="0" w:color="auto"/>
            <w:bottom w:val="none" w:sz="0" w:space="0" w:color="auto"/>
            <w:right w:val="none" w:sz="0" w:space="0" w:color="auto"/>
          </w:divBdr>
        </w:div>
        <w:div w:id="1954169959">
          <w:marLeft w:val="1166"/>
          <w:marRight w:val="0"/>
          <w:marTop w:val="96"/>
          <w:marBottom w:val="0"/>
          <w:divBdr>
            <w:top w:val="none" w:sz="0" w:space="0" w:color="auto"/>
            <w:left w:val="none" w:sz="0" w:space="0" w:color="auto"/>
            <w:bottom w:val="none" w:sz="0" w:space="0" w:color="auto"/>
            <w:right w:val="none" w:sz="0" w:space="0" w:color="auto"/>
          </w:divBdr>
        </w:div>
      </w:divsChild>
    </w:div>
    <w:div w:id="994338201">
      <w:bodyDiv w:val="1"/>
      <w:marLeft w:val="0"/>
      <w:marRight w:val="0"/>
      <w:marTop w:val="0"/>
      <w:marBottom w:val="0"/>
      <w:divBdr>
        <w:top w:val="none" w:sz="0" w:space="0" w:color="auto"/>
        <w:left w:val="none" w:sz="0" w:space="0" w:color="auto"/>
        <w:bottom w:val="none" w:sz="0" w:space="0" w:color="auto"/>
        <w:right w:val="none" w:sz="0" w:space="0" w:color="auto"/>
      </w:divBdr>
    </w:div>
    <w:div w:id="1199004371">
      <w:bodyDiv w:val="1"/>
      <w:marLeft w:val="0"/>
      <w:marRight w:val="0"/>
      <w:marTop w:val="0"/>
      <w:marBottom w:val="0"/>
      <w:divBdr>
        <w:top w:val="none" w:sz="0" w:space="0" w:color="auto"/>
        <w:left w:val="none" w:sz="0" w:space="0" w:color="auto"/>
        <w:bottom w:val="none" w:sz="0" w:space="0" w:color="auto"/>
        <w:right w:val="none" w:sz="0" w:space="0" w:color="auto"/>
      </w:divBdr>
    </w:div>
    <w:div w:id="1343045947">
      <w:bodyDiv w:val="1"/>
      <w:marLeft w:val="0"/>
      <w:marRight w:val="0"/>
      <w:marTop w:val="0"/>
      <w:marBottom w:val="0"/>
      <w:divBdr>
        <w:top w:val="none" w:sz="0" w:space="0" w:color="auto"/>
        <w:left w:val="none" w:sz="0" w:space="0" w:color="auto"/>
        <w:bottom w:val="none" w:sz="0" w:space="0" w:color="auto"/>
        <w:right w:val="none" w:sz="0" w:space="0" w:color="auto"/>
      </w:divBdr>
    </w:div>
    <w:div w:id="1588348019">
      <w:bodyDiv w:val="1"/>
      <w:marLeft w:val="0"/>
      <w:marRight w:val="0"/>
      <w:marTop w:val="0"/>
      <w:marBottom w:val="0"/>
      <w:divBdr>
        <w:top w:val="none" w:sz="0" w:space="0" w:color="auto"/>
        <w:left w:val="none" w:sz="0" w:space="0" w:color="auto"/>
        <w:bottom w:val="none" w:sz="0" w:space="0" w:color="auto"/>
        <w:right w:val="none" w:sz="0" w:space="0" w:color="auto"/>
      </w:divBdr>
    </w:div>
    <w:div w:id="1697197364">
      <w:bodyDiv w:val="1"/>
      <w:marLeft w:val="0"/>
      <w:marRight w:val="0"/>
      <w:marTop w:val="0"/>
      <w:marBottom w:val="0"/>
      <w:divBdr>
        <w:top w:val="none" w:sz="0" w:space="0" w:color="auto"/>
        <w:left w:val="none" w:sz="0" w:space="0" w:color="auto"/>
        <w:bottom w:val="none" w:sz="0" w:space="0" w:color="auto"/>
        <w:right w:val="none" w:sz="0" w:space="0" w:color="auto"/>
      </w:divBdr>
    </w:div>
    <w:div w:id="21456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zlp.org.uk" TargetMode="External"/><Relationship Id="rId1" Type="http://schemas.openxmlformats.org/officeDocument/2006/relationships/hyperlink" Target="http://www.ZLP.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zlp.org.uk" TargetMode="External"/><Relationship Id="rId1" Type="http://schemas.openxmlformats.org/officeDocument/2006/relationships/hyperlink" Target="http://www.ZL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52A2-0E4F-4C38-94C4-8889A824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Trustee Recruitment Pack</vt:lpstr>
    </vt:vector>
  </TitlesOfParts>
  <Company>Speaker’s Trust</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Recruitment Pack</dc:title>
  <dc:creator>main user</dc:creator>
  <cp:lastModifiedBy>Matthew Vambe</cp:lastModifiedBy>
  <cp:revision>7</cp:revision>
  <cp:lastPrinted>2013-07-02T11:06:00Z</cp:lastPrinted>
  <dcterms:created xsi:type="dcterms:W3CDTF">2021-04-22T14:00:00Z</dcterms:created>
  <dcterms:modified xsi:type="dcterms:W3CDTF">2021-04-28T17:00:00Z</dcterms:modified>
</cp:coreProperties>
</file>